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6DE0" w14:textId="4630834A" w:rsidR="00405438" w:rsidRPr="006347F9" w:rsidRDefault="00405438" w:rsidP="00405438">
      <w:pPr>
        <w:jc w:val="right"/>
      </w:pPr>
      <w:r>
        <w:t xml:space="preserve">Paita, </w:t>
      </w:r>
      <w:r w:rsidR="00C11E86">
        <w:t>7</w:t>
      </w:r>
      <w:r>
        <w:t xml:space="preserve"> de abril del 2026. </w:t>
      </w:r>
    </w:p>
    <w:p w14:paraId="6C430483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62110322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41B21EC5" w14:textId="0983BB5B" w:rsidR="00405438" w:rsidRPr="006347F9" w:rsidRDefault="00405438" w:rsidP="00405438">
      <w:pPr>
        <w:jc w:val="both"/>
        <w:rPr>
          <w:rFonts w:asciiTheme="minorHAnsi" w:eastAsiaTheme="minorEastAsia" w:hAnsiTheme="minorHAnsi" w:cstheme="minorBidi"/>
          <w:lang w:val="en-US"/>
        </w:rPr>
      </w:pPr>
      <w:proofErr w:type="spellStart"/>
      <w:r w:rsidRPr="06CCCF6B">
        <w:rPr>
          <w:rFonts w:asciiTheme="minorHAnsi" w:eastAsiaTheme="minorEastAsia" w:hAnsiTheme="minorHAnsi" w:cstheme="minorBidi"/>
          <w:lang w:val="en-US"/>
        </w:rPr>
        <w:t>Señores</w:t>
      </w:r>
      <w:proofErr w:type="spellEnd"/>
      <w:r w:rsidRPr="06CCCF6B">
        <w:rPr>
          <w:rFonts w:asciiTheme="minorHAnsi" w:eastAsiaTheme="minorEastAsia" w:hAnsiTheme="minorHAnsi" w:cstheme="minorBidi"/>
          <w:lang w:val="en-US"/>
        </w:rPr>
        <w:t>:</w:t>
      </w:r>
      <w:r>
        <w:rPr>
          <w:rFonts w:asciiTheme="minorHAnsi" w:eastAsiaTheme="minorEastAsia" w:hAnsiTheme="minorHAnsi" w:cstheme="minorBidi"/>
          <w:lang w:val="en-US"/>
        </w:rPr>
        <w:t xml:space="preserve"> </w:t>
      </w:r>
      <w:r w:rsidR="006C6CF2">
        <w:rPr>
          <w:rFonts w:asciiTheme="minorHAnsi" w:eastAsiaTheme="minorEastAsia" w:hAnsiTheme="minorHAnsi" w:cstheme="minorBidi"/>
          <w:lang w:val="en-US"/>
        </w:rPr>
        <w:t>SGS del</w:t>
      </w:r>
      <w:r w:rsidRPr="004B181D">
        <w:rPr>
          <w:rFonts w:asciiTheme="minorHAnsi" w:eastAsiaTheme="minorEastAsia" w:hAnsiTheme="minorHAnsi" w:cstheme="minorBidi"/>
          <w:lang w:val="en-US"/>
        </w:rPr>
        <w:t xml:space="preserve"> Perú S.A.C.</w:t>
      </w:r>
    </w:p>
    <w:p w14:paraId="69534939" w14:textId="77777777" w:rsidR="00405438" w:rsidRPr="006347F9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 xml:space="preserve">Presente. </w:t>
      </w:r>
    </w:p>
    <w:p w14:paraId="3B2D11DC" w14:textId="77777777" w:rsidR="00405438" w:rsidRPr="006347F9" w:rsidRDefault="00405438" w:rsidP="00405438">
      <w:pPr>
        <w:jc w:val="both"/>
        <w:rPr>
          <w:rFonts w:asciiTheme="minorHAnsi" w:eastAsiaTheme="minorEastAsia" w:hAnsiTheme="minorHAnsi" w:cstheme="minorBidi"/>
          <w:u w:val="single"/>
        </w:rPr>
      </w:pPr>
    </w:p>
    <w:p w14:paraId="4B12EBF4" w14:textId="05248032" w:rsidR="00405438" w:rsidRDefault="00405438" w:rsidP="00405438">
      <w:pPr>
        <w:jc w:val="both"/>
        <w:rPr>
          <w:rFonts w:asciiTheme="minorHAnsi" w:eastAsiaTheme="minorEastAsia" w:hAnsiTheme="minorHAnsi" w:cstheme="minorBidi"/>
          <w:lang w:val="es-PE"/>
        </w:rPr>
      </w:pPr>
      <w:r w:rsidRPr="06CCCF6B">
        <w:rPr>
          <w:rFonts w:asciiTheme="minorHAnsi" w:eastAsiaTheme="minorEastAsia" w:hAnsiTheme="minorHAnsi" w:cstheme="minorBidi"/>
          <w:lang w:val="es-PE"/>
        </w:rPr>
        <w:t xml:space="preserve">Att.: </w:t>
      </w:r>
      <w:r w:rsidR="005B59FB">
        <w:rPr>
          <w:rFonts w:asciiTheme="minorHAnsi" w:eastAsiaTheme="minorEastAsia" w:hAnsiTheme="minorHAnsi" w:cstheme="minorBidi"/>
          <w:lang w:val="es-PE"/>
        </w:rPr>
        <w:t>Ángelo</w:t>
      </w:r>
      <w:r w:rsidR="006C6CF2">
        <w:rPr>
          <w:rFonts w:asciiTheme="minorHAnsi" w:eastAsiaTheme="minorEastAsia" w:hAnsiTheme="minorHAnsi" w:cstheme="minorBidi"/>
          <w:lang w:val="es-PE"/>
        </w:rPr>
        <w:t xml:space="preserve"> Grados</w:t>
      </w:r>
      <w:r w:rsidR="005B59FB">
        <w:rPr>
          <w:rFonts w:asciiTheme="minorHAnsi" w:eastAsiaTheme="minorEastAsia" w:hAnsiTheme="minorHAnsi" w:cstheme="minorBidi"/>
          <w:lang w:val="es-PE"/>
        </w:rPr>
        <w:t xml:space="preserve"> Zegarra </w:t>
      </w:r>
    </w:p>
    <w:p w14:paraId="2FF2D0F9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  <w:lang w:val="es-PE"/>
        </w:rPr>
      </w:pPr>
    </w:p>
    <w:p w14:paraId="1147B86D" w14:textId="77777777" w:rsidR="00405438" w:rsidRPr="000C7960" w:rsidRDefault="00405438" w:rsidP="00405438">
      <w:pPr>
        <w:jc w:val="both"/>
        <w:rPr>
          <w:rFonts w:asciiTheme="minorHAnsi" w:eastAsiaTheme="minorEastAsia" w:hAnsiTheme="minorHAnsi" w:cstheme="minorBidi"/>
          <w:lang w:val="es-PE"/>
        </w:rPr>
      </w:pPr>
      <w:r w:rsidRPr="000C7960">
        <w:rPr>
          <w:rFonts w:asciiTheme="minorHAnsi" w:eastAsiaTheme="minorEastAsia" w:hAnsiTheme="minorHAnsi" w:cstheme="minorBidi"/>
        </w:rPr>
        <w:t xml:space="preserve">Ref.: Solicito Muestreo de Agua dulce/ Agua </w:t>
      </w:r>
      <w:r w:rsidRPr="06CCCF6B">
        <w:rPr>
          <w:rFonts w:asciiTheme="minorHAnsi" w:eastAsiaTheme="minorEastAsia" w:hAnsiTheme="minorHAnsi" w:cstheme="minorBidi"/>
        </w:rPr>
        <w:t xml:space="preserve">Salina </w:t>
      </w:r>
    </w:p>
    <w:p w14:paraId="077AEA85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11839748" w14:textId="77777777" w:rsidR="00405438" w:rsidRPr="006347F9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De nuestra consideración:</w:t>
      </w:r>
    </w:p>
    <w:p w14:paraId="004F6A05" w14:textId="77777777" w:rsidR="00405438" w:rsidRPr="006347F9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01A2F286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Por intermedio de la presente nos dirigimos a Ud. Para solicitarle se sirvan a muestrear.</w:t>
      </w:r>
    </w:p>
    <w:p w14:paraId="633EB4B4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77A7442D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66EF6F40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Solicitante / Productor</w:t>
      </w:r>
      <w:r>
        <w:tab/>
      </w:r>
      <w:r>
        <w:tab/>
      </w:r>
      <w:r w:rsidRPr="06CCCF6B">
        <w:rPr>
          <w:rFonts w:asciiTheme="minorHAnsi" w:eastAsiaTheme="minorEastAsia" w:hAnsiTheme="minorHAnsi" w:cstheme="minorBidi"/>
        </w:rPr>
        <w:t>:  Muelle “OCEANO FISHING SERVICES S.A.C”</w:t>
      </w:r>
    </w:p>
    <w:p w14:paraId="0A8BE2AA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RUC</w:t>
      </w:r>
      <w:r>
        <w:tab/>
      </w:r>
      <w:r>
        <w:tab/>
      </w:r>
      <w:r>
        <w:tab/>
      </w:r>
      <w:r>
        <w:tab/>
      </w:r>
      <w:r>
        <w:tab/>
      </w:r>
      <w:r w:rsidRPr="06CCCF6B">
        <w:rPr>
          <w:rFonts w:asciiTheme="minorHAnsi" w:eastAsiaTheme="minorEastAsia" w:hAnsiTheme="minorHAnsi" w:cstheme="minorBidi"/>
        </w:rPr>
        <w:t>: 20515162578</w:t>
      </w:r>
    </w:p>
    <w:p w14:paraId="33834343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Domicilio Legal</w:t>
      </w:r>
      <w:r>
        <w:tab/>
      </w:r>
      <w:r>
        <w:tab/>
      </w:r>
      <w:r>
        <w:tab/>
      </w:r>
      <w:r w:rsidRPr="06CCCF6B">
        <w:rPr>
          <w:rFonts w:asciiTheme="minorHAnsi" w:eastAsiaTheme="minorEastAsia" w:hAnsiTheme="minorHAnsi" w:cstheme="minorBidi"/>
        </w:rPr>
        <w:t xml:space="preserve">: Av. Los Diamantes MZ C lote 7 Zona Industrial II Paita </w:t>
      </w:r>
      <w:proofErr w:type="gramStart"/>
      <w:r w:rsidRPr="06CCCF6B">
        <w:rPr>
          <w:rFonts w:asciiTheme="minorHAnsi" w:eastAsiaTheme="minorEastAsia" w:hAnsiTheme="minorHAnsi" w:cstheme="minorBidi"/>
        </w:rPr>
        <w:t>–  Paita</w:t>
      </w:r>
      <w:proofErr w:type="gramEnd"/>
      <w:r w:rsidRPr="06CCCF6B">
        <w:rPr>
          <w:rFonts w:asciiTheme="minorHAnsi" w:eastAsiaTheme="minorEastAsia" w:hAnsiTheme="minorHAnsi" w:cstheme="minorBidi"/>
        </w:rPr>
        <w:t xml:space="preserve"> – Piura.</w:t>
      </w:r>
    </w:p>
    <w:p w14:paraId="4DB84153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Autorización Sanitaria</w:t>
      </w:r>
      <w:r>
        <w:tab/>
      </w:r>
      <w:r>
        <w:tab/>
      </w:r>
      <w:r w:rsidRPr="06CCCF6B">
        <w:rPr>
          <w:rFonts w:asciiTheme="minorHAnsi" w:eastAsiaTheme="minorEastAsia" w:hAnsiTheme="minorHAnsi" w:cstheme="minorBidi"/>
        </w:rPr>
        <w:t>: MD030-PAI-EPCT</w:t>
      </w:r>
    </w:p>
    <w:p w14:paraId="30AEDAC8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Nombre y descripción del producto</w:t>
      </w:r>
      <w:r>
        <w:tab/>
      </w:r>
      <w:r w:rsidRPr="06CCCF6B">
        <w:rPr>
          <w:rFonts w:asciiTheme="minorHAnsi" w:eastAsiaTheme="minorEastAsia" w:hAnsiTheme="minorHAnsi" w:cstheme="minorBidi"/>
        </w:rPr>
        <w:t>: Análisis microbiológicos de AGUA DULCE Y AGUA SALINA.</w:t>
      </w:r>
    </w:p>
    <w:p w14:paraId="3F0BE507" w14:textId="4B299EE4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 xml:space="preserve">Fecha                                                </w:t>
      </w:r>
      <w:r>
        <w:rPr>
          <w:rFonts w:asciiTheme="minorHAnsi" w:eastAsiaTheme="minorEastAsia" w:hAnsiTheme="minorHAnsi" w:cstheme="minorBidi"/>
        </w:rPr>
        <w:t xml:space="preserve">     </w:t>
      </w:r>
      <w:proofErr w:type="gramStart"/>
      <w:r>
        <w:rPr>
          <w:rFonts w:asciiTheme="minorHAnsi" w:eastAsiaTheme="minorEastAsia" w:hAnsiTheme="minorHAnsi" w:cstheme="minorBidi"/>
        </w:rPr>
        <w:t xml:space="preserve"> </w:t>
      </w:r>
      <w:r w:rsidRPr="06CCCF6B">
        <w:rPr>
          <w:rFonts w:asciiTheme="minorHAnsi" w:eastAsiaTheme="minorEastAsia" w:hAnsiTheme="minorHAnsi" w:cstheme="minorBidi"/>
        </w:rPr>
        <w:t xml:space="preserve"> :</w:t>
      </w:r>
      <w:proofErr w:type="gramEnd"/>
      <w:r w:rsidRPr="06CCCF6B">
        <w:rPr>
          <w:rFonts w:asciiTheme="minorHAnsi" w:eastAsiaTheme="minorEastAsia" w:hAnsiTheme="minorHAnsi" w:cstheme="minorBidi"/>
        </w:rPr>
        <w:t xml:space="preserve"> 1</w:t>
      </w:r>
      <w:r>
        <w:rPr>
          <w:rFonts w:asciiTheme="minorHAnsi" w:eastAsiaTheme="minorEastAsia" w:hAnsiTheme="minorHAnsi" w:cstheme="minorBidi"/>
        </w:rPr>
        <w:t>3</w:t>
      </w:r>
      <w:r w:rsidRPr="06CCCF6B">
        <w:rPr>
          <w:rFonts w:asciiTheme="minorHAnsi" w:eastAsiaTheme="minorEastAsia" w:hAnsiTheme="minorHAnsi" w:cstheme="minorBidi"/>
        </w:rPr>
        <w:t>/</w:t>
      </w:r>
      <w:r>
        <w:rPr>
          <w:rFonts w:asciiTheme="minorHAnsi" w:eastAsiaTheme="minorEastAsia" w:hAnsiTheme="minorHAnsi" w:cstheme="minorBidi"/>
        </w:rPr>
        <w:t>04</w:t>
      </w:r>
      <w:r w:rsidRPr="06CCCF6B">
        <w:rPr>
          <w:rFonts w:asciiTheme="minorHAnsi" w:eastAsiaTheme="minorEastAsia" w:hAnsiTheme="minorHAnsi" w:cstheme="minorBidi"/>
        </w:rPr>
        <w:t>/2025</w:t>
      </w:r>
    </w:p>
    <w:p w14:paraId="465E0420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1FD11D83" w14:textId="77777777" w:rsidR="00405438" w:rsidRPr="006347F9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3465F4EB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4671BC67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14559DE0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339667C7" w14:textId="77777777" w:rsidR="00405438" w:rsidRDefault="00405438" w:rsidP="00405438">
      <w:pPr>
        <w:jc w:val="both"/>
        <w:rPr>
          <w:rFonts w:asciiTheme="minorHAnsi" w:eastAsiaTheme="minorEastAsia" w:hAnsiTheme="minorHAnsi" w:cstheme="minorBidi"/>
        </w:rPr>
      </w:pPr>
    </w:p>
    <w:p w14:paraId="2C18091F" w14:textId="77777777" w:rsidR="00405438" w:rsidRDefault="00405438" w:rsidP="00405438">
      <w:pPr>
        <w:numPr>
          <w:ilvl w:val="0"/>
          <w:numId w:val="2"/>
        </w:numPr>
        <w:rPr>
          <w:rFonts w:asciiTheme="minorHAnsi" w:eastAsiaTheme="minorEastAsia" w:hAnsiTheme="minorHAnsi" w:cstheme="minorBidi"/>
          <w:b/>
          <w:bCs/>
        </w:rPr>
      </w:pPr>
      <w:r w:rsidRPr="06CCCF6B">
        <w:rPr>
          <w:rFonts w:asciiTheme="minorHAnsi" w:eastAsiaTheme="minorEastAsia" w:hAnsiTheme="minorHAnsi" w:cstheme="minorBidi"/>
          <w:b/>
          <w:bCs/>
        </w:rPr>
        <w:t>AGUA DULCE.</w:t>
      </w:r>
    </w:p>
    <w:p w14:paraId="3122BD35" w14:textId="77777777" w:rsidR="00405438" w:rsidRPr="00395812" w:rsidRDefault="00405438" w:rsidP="00405438">
      <w:pPr>
        <w:ind w:left="720"/>
        <w:rPr>
          <w:rFonts w:asciiTheme="minorHAnsi" w:eastAsiaTheme="minorEastAsia" w:hAnsiTheme="minorHAnsi" w:cstheme="minorBidi"/>
          <w:b/>
          <w:bCs/>
        </w:rPr>
      </w:pPr>
    </w:p>
    <w:p w14:paraId="1CC17705" w14:textId="77777777" w:rsidR="00405438" w:rsidRPr="00500441" w:rsidRDefault="00405438" w:rsidP="00405438">
      <w:pPr>
        <w:rPr>
          <w:rFonts w:asciiTheme="minorHAnsi" w:eastAsiaTheme="minorEastAsia" w:hAnsiTheme="minorHAnsi" w:cstheme="minorBidi"/>
          <w:b/>
          <w:bCs/>
        </w:rPr>
      </w:pPr>
      <w:r w:rsidRPr="06CCCF6B">
        <w:rPr>
          <w:rFonts w:asciiTheme="minorHAnsi" w:eastAsiaTheme="minorEastAsia" w:hAnsiTheme="minorHAnsi" w:cstheme="minorBidi"/>
          <w:b/>
          <w:bCs/>
        </w:rPr>
        <w:t xml:space="preserve">  A) ANALISIS MICROBIOLOGICO (1 puntos)</w:t>
      </w:r>
    </w:p>
    <w:p w14:paraId="44FFA959" w14:textId="77777777" w:rsidR="00405438" w:rsidRPr="00F45A75" w:rsidRDefault="00405438" w:rsidP="00405438">
      <w:pPr>
        <w:rPr>
          <w:rFonts w:asciiTheme="minorHAnsi" w:eastAsiaTheme="minorEastAsia" w:hAnsiTheme="minorHAnsi" w:cstheme="minorBidi"/>
        </w:rPr>
      </w:pPr>
    </w:p>
    <w:p w14:paraId="1F108D75" w14:textId="77777777" w:rsidR="00405438" w:rsidRPr="00F45A75" w:rsidRDefault="00405438" w:rsidP="00405438">
      <w:pPr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proofErr w:type="spellStart"/>
      <w:r w:rsidRPr="06CCCF6B">
        <w:rPr>
          <w:rFonts w:asciiTheme="minorHAnsi" w:eastAsiaTheme="minorEastAsia" w:hAnsiTheme="minorHAnsi" w:cstheme="minorBidi"/>
        </w:rPr>
        <w:t>Escherichia</w:t>
      </w:r>
      <w:proofErr w:type="spellEnd"/>
      <w:r w:rsidRPr="06CCCF6B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6CCCF6B">
        <w:rPr>
          <w:rFonts w:asciiTheme="minorHAnsi" w:eastAsiaTheme="minorEastAsia" w:hAnsiTheme="minorHAnsi" w:cstheme="minorBidi"/>
        </w:rPr>
        <w:t>coli</w:t>
      </w:r>
      <w:proofErr w:type="spellEnd"/>
      <w:r w:rsidRPr="06CCCF6B">
        <w:rPr>
          <w:rFonts w:asciiTheme="minorHAnsi" w:eastAsiaTheme="minorEastAsia" w:hAnsiTheme="minorHAnsi" w:cstheme="minorBidi"/>
        </w:rPr>
        <w:t xml:space="preserve"> (UFC/100ml)</w:t>
      </w:r>
    </w:p>
    <w:p w14:paraId="590F77FA" w14:textId="77777777" w:rsidR="00405438" w:rsidRDefault="00405438" w:rsidP="00405438">
      <w:pPr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6CCCF6B">
        <w:rPr>
          <w:rFonts w:asciiTheme="minorHAnsi" w:eastAsiaTheme="minorEastAsia" w:hAnsiTheme="minorHAnsi" w:cstheme="minorBidi"/>
        </w:rPr>
        <w:t>Entero cocos.</w:t>
      </w:r>
      <w:r w:rsidRPr="06CCC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(UFC/100 </w:t>
      </w:r>
      <w:proofErr w:type="spellStart"/>
      <w:r w:rsidRPr="06CCC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mL</w:t>
      </w:r>
      <w:proofErr w:type="spellEnd"/>
      <w:r w:rsidRPr="06CCC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)</w:t>
      </w:r>
    </w:p>
    <w:p w14:paraId="417A8DAF" w14:textId="77777777" w:rsidR="00405438" w:rsidRDefault="00405438" w:rsidP="00405438">
      <w:pPr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6CCCF6B">
        <w:rPr>
          <w:rFonts w:asciiTheme="minorHAnsi" w:eastAsiaTheme="minorEastAsia" w:hAnsiTheme="minorHAnsi" w:cstheme="minorBidi"/>
        </w:rPr>
        <w:t xml:space="preserve">Bacterias heterotróficas </w:t>
      </w:r>
      <w:r w:rsidRPr="06CCC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(UFC/ 100 </w:t>
      </w:r>
      <w:proofErr w:type="spellStart"/>
      <w:r w:rsidRPr="06CCC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mL</w:t>
      </w:r>
      <w:proofErr w:type="spellEnd"/>
      <w:r w:rsidRPr="06CCCF6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35° C)</w:t>
      </w:r>
    </w:p>
    <w:p w14:paraId="159A4094" w14:textId="77777777" w:rsidR="00405438" w:rsidRDefault="00405438" w:rsidP="00405438">
      <w:pPr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 xml:space="preserve">Coliformes </w:t>
      </w:r>
      <w:proofErr w:type="spellStart"/>
      <w:r w:rsidRPr="06CCCF6B">
        <w:rPr>
          <w:rFonts w:asciiTheme="minorHAnsi" w:eastAsiaTheme="minorEastAsia" w:hAnsiTheme="minorHAnsi" w:cstheme="minorBidi"/>
        </w:rPr>
        <w:t>termotolerantes</w:t>
      </w:r>
      <w:proofErr w:type="spellEnd"/>
      <w:r w:rsidRPr="06CCCF6B">
        <w:rPr>
          <w:rFonts w:asciiTheme="minorHAnsi" w:eastAsiaTheme="minorEastAsia" w:hAnsiTheme="minorHAnsi" w:cstheme="minorBidi"/>
        </w:rPr>
        <w:t xml:space="preserve"> (UFC/100ml)</w:t>
      </w:r>
    </w:p>
    <w:p w14:paraId="59AC249D" w14:textId="77777777" w:rsidR="00405438" w:rsidRDefault="00405438" w:rsidP="00405438">
      <w:pPr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>Huevos de helmintos (</w:t>
      </w:r>
      <w:proofErr w:type="spellStart"/>
      <w:r w:rsidRPr="06CCCF6B">
        <w:rPr>
          <w:rFonts w:asciiTheme="minorHAnsi" w:eastAsiaTheme="minorEastAsia" w:hAnsiTheme="minorHAnsi" w:cstheme="minorBidi"/>
        </w:rPr>
        <w:t>Nº</w:t>
      </w:r>
      <w:proofErr w:type="spellEnd"/>
      <w:r w:rsidRPr="06CCCF6B">
        <w:rPr>
          <w:rFonts w:asciiTheme="minorHAnsi" w:eastAsiaTheme="minorEastAsia" w:hAnsiTheme="minorHAnsi" w:cstheme="minorBidi"/>
        </w:rPr>
        <w:t xml:space="preserve"> org/L)</w:t>
      </w:r>
    </w:p>
    <w:p w14:paraId="3C057360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382809A2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  <w:r w:rsidRPr="06CCCF6B">
        <w:rPr>
          <w:rFonts w:asciiTheme="minorHAnsi" w:eastAsiaTheme="minorEastAsia" w:hAnsiTheme="minorHAnsi" w:cstheme="minorBidi"/>
          <w:b/>
          <w:bCs/>
        </w:rPr>
        <w:t xml:space="preserve">      </w:t>
      </w:r>
    </w:p>
    <w:p w14:paraId="73066AEF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</w:p>
    <w:p w14:paraId="58413FEB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</w:p>
    <w:p w14:paraId="5A3E0631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</w:p>
    <w:p w14:paraId="18806E41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</w:p>
    <w:p w14:paraId="12126F09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</w:p>
    <w:p w14:paraId="683A6151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22B45158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7AA16C8A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  <w:b/>
          <w:bCs/>
        </w:rPr>
        <w:t xml:space="preserve"> 2.  AGUA SALINA </w:t>
      </w:r>
      <w:r w:rsidRPr="06CCCF6B">
        <w:rPr>
          <w:rFonts w:asciiTheme="minorHAnsi" w:eastAsiaTheme="minorEastAsia" w:hAnsiTheme="minorHAnsi" w:cstheme="minorBidi"/>
        </w:rPr>
        <w:t>  </w:t>
      </w:r>
    </w:p>
    <w:p w14:paraId="1DCDE697" w14:textId="77777777" w:rsidR="00405438" w:rsidRPr="00F45A75" w:rsidRDefault="00405438" w:rsidP="00405438">
      <w:pPr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 xml:space="preserve"> </w:t>
      </w:r>
    </w:p>
    <w:p w14:paraId="7F13FD74" w14:textId="77777777" w:rsidR="00405438" w:rsidRPr="0048094C" w:rsidRDefault="00405438" w:rsidP="00405438">
      <w:pPr>
        <w:rPr>
          <w:rFonts w:asciiTheme="minorHAnsi" w:eastAsiaTheme="minorEastAsia" w:hAnsiTheme="minorHAnsi" w:cstheme="minorBidi"/>
          <w:b/>
          <w:bCs/>
        </w:rPr>
      </w:pPr>
      <w:r w:rsidRPr="06CCCF6B">
        <w:rPr>
          <w:rFonts w:asciiTheme="minorHAnsi" w:eastAsiaTheme="minorEastAsia" w:hAnsiTheme="minorHAnsi" w:cstheme="minorBidi"/>
          <w:b/>
          <w:bCs/>
        </w:rPr>
        <w:t>A) ANALISIS MICROBIOLOGICO (1 puntos)</w:t>
      </w:r>
    </w:p>
    <w:p w14:paraId="3CEF39BC" w14:textId="77777777" w:rsidR="00405438" w:rsidRDefault="00405438" w:rsidP="00405438">
      <w:pPr>
        <w:rPr>
          <w:rFonts w:asciiTheme="minorHAnsi" w:eastAsiaTheme="minorEastAsia" w:hAnsiTheme="minorHAnsi" w:cstheme="minorBidi"/>
          <w:b/>
          <w:bCs/>
        </w:rPr>
      </w:pPr>
    </w:p>
    <w:p w14:paraId="4086BF08" w14:textId="77777777" w:rsidR="00405438" w:rsidRDefault="00405438" w:rsidP="00405438">
      <w:pPr>
        <w:pStyle w:val="Prrafodelista"/>
        <w:numPr>
          <w:ilvl w:val="0"/>
          <w:numId w:val="1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 xml:space="preserve">Coliformes </w:t>
      </w:r>
      <w:proofErr w:type="spellStart"/>
      <w:r w:rsidRPr="06CCCF6B">
        <w:rPr>
          <w:rFonts w:asciiTheme="minorHAnsi" w:eastAsiaTheme="minorEastAsia" w:hAnsiTheme="minorHAnsi" w:cstheme="minorBidi"/>
        </w:rPr>
        <w:t>termotolerantes</w:t>
      </w:r>
      <w:proofErr w:type="spellEnd"/>
      <w:r w:rsidRPr="06CCCF6B">
        <w:rPr>
          <w:rFonts w:asciiTheme="minorHAnsi" w:eastAsiaTheme="minorEastAsia" w:hAnsiTheme="minorHAnsi" w:cstheme="minorBidi"/>
        </w:rPr>
        <w:t xml:space="preserve"> (UFC/100ml)</w:t>
      </w:r>
    </w:p>
    <w:p w14:paraId="0C5B78AA" w14:textId="77777777" w:rsidR="00405438" w:rsidRDefault="00405438" w:rsidP="00405438">
      <w:pPr>
        <w:pStyle w:val="Prrafodelista"/>
        <w:rPr>
          <w:rFonts w:asciiTheme="minorHAnsi" w:eastAsiaTheme="minorEastAsia" w:hAnsiTheme="minorHAnsi" w:cstheme="minorBidi"/>
        </w:rPr>
      </w:pPr>
    </w:p>
    <w:p w14:paraId="2C30D4AC" w14:textId="77777777" w:rsidR="00405438" w:rsidRDefault="00405438" w:rsidP="00405438">
      <w:pPr>
        <w:pStyle w:val="Prrafodelista"/>
        <w:rPr>
          <w:rFonts w:asciiTheme="minorHAnsi" w:eastAsiaTheme="minorEastAsia" w:hAnsiTheme="minorHAnsi" w:cstheme="minorBidi"/>
        </w:rPr>
      </w:pPr>
    </w:p>
    <w:p w14:paraId="685B85D3" w14:textId="77777777" w:rsidR="00405438" w:rsidRDefault="00405438" w:rsidP="00405438">
      <w:pPr>
        <w:pStyle w:val="Prrafodelista"/>
        <w:rPr>
          <w:rFonts w:asciiTheme="minorHAnsi" w:eastAsiaTheme="minorEastAsia" w:hAnsiTheme="minorHAnsi" w:cstheme="minorBidi"/>
        </w:rPr>
      </w:pPr>
    </w:p>
    <w:p w14:paraId="1A29EA76" w14:textId="77777777" w:rsidR="00405438" w:rsidRDefault="00405438" w:rsidP="00405438">
      <w:pPr>
        <w:pStyle w:val="Prrafodelista"/>
        <w:rPr>
          <w:rFonts w:asciiTheme="minorHAnsi" w:eastAsiaTheme="minorEastAsia" w:hAnsiTheme="minorHAnsi" w:cstheme="minorBidi"/>
        </w:rPr>
      </w:pPr>
    </w:p>
    <w:p w14:paraId="55147F8A" w14:textId="77777777" w:rsidR="00405438" w:rsidRDefault="00405438" w:rsidP="00405438">
      <w:pPr>
        <w:ind w:left="708"/>
        <w:rPr>
          <w:rFonts w:asciiTheme="minorHAnsi" w:eastAsiaTheme="minorEastAsia" w:hAnsiTheme="minorHAnsi" w:cstheme="minorBidi"/>
        </w:rPr>
      </w:pPr>
    </w:p>
    <w:p w14:paraId="0E6DC6B3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246C7448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6FB5AAEC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276B057D" w14:textId="77777777" w:rsidR="00405438" w:rsidRPr="00F45A75" w:rsidRDefault="00405438" w:rsidP="00405438">
      <w:pPr>
        <w:rPr>
          <w:rFonts w:asciiTheme="minorHAnsi" w:eastAsiaTheme="minorEastAsia" w:hAnsiTheme="minorHAnsi" w:cstheme="minorBidi"/>
        </w:rPr>
      </w:pPr>
      <w:r w:rsidRPr="06CCCF6B">
        <w:rPr>
          <w:rFonts w:asciiTheme="minorHAnsi" w:eastAsiaTheme="minorEastAsia" w:hAnsiTheme="minorHAnsi" w:cstheme="minorBidi"/>
        </w:rPr>
        <w:t xml:space="preserve"> Sin otro particular aprovecho la oportunidad para expresarle a Usted. Los sentimientos de mi especial consideración y estima.</w:t>
      </w:r>
    </w:p>
    <w:p w14:paraId="4FBE59A9" w14:textId="77777777" w:rsidR="00405438" w:rsidRPr="00F45A75" w:rsidRDefault="00405438" w:rsidP="00405438">
      <w:pPr>
        <w:rPr>
          <w:rFonts w:asciiTheme="minorHAnsi" w:eastAsiaTheme="minorEastAsia" w:hAnsiTheme="minorHAnsi" w:cstheme="minorBidi"/>
        </w:rPr>
      </w:pPr>
    </w:p>
    <w:p w14:paraId="54828CA6" w14:textId="77777777" w:rsidR="00405438" w:rsidRDefault="00405438" w:rsidP="00405438">
      <w:pPr>
        <w:rPr>
          <w:rFonts w:asciiTheme="minorHAnsi" w:eastAsiaTheme="minorEastAsia" w:hAnsiTheme="minorHAnsi" w:cstheme="minorBidi"/>
        </w:rPr>
      </w:pPr>
    </w:p>
    <w:p w14:paraId="2F5A977E" w14:textId="77777777" w:rsidR="00405438" w:rsidRDefault="00405438" w:rsidP="00405438">
      <w:pPr>
        <w:jc w:val="right"/>
      </w:pPr>
    </w:p>
    <w:p w14:paraId="417298C9" w14:textId="77777777" w:rsidR="00405438" w:rsidRDefault="00405438" w:rsidP="00405438"/>
    <w:p w14:paraId="645C32F4" w14:textId="77777777" w:rsidR="00405438" w:rsidRDefault="00405438" w:rsidP="00405438"/>
    <w:p w14:paraId="401BB5F9" w14:textId="77777777" w:rsidR="00405438" w:rsidRDefault="00405438" w:rsidP="00405438">
      <w:pPr>
        <w:jc w:val="right"/>
      </w:pPr>
    </w:p>
    <w:p w14:paraId="0220EA8D" w14:textId="77777777" w:rsidR="00405438" w:rsidRDefault="00405438" w:rsidP="00405438">
      <w:pPr>
        <w:jc w:val="right"/>
      </w:pPr>
    </w:p>
    <w:p w14:paraId="43D2D593" w14:textId="77777777" w:rsidR="00405438" w:rsidRDefault="00405438" w:rsidP="00405438">
      <w:pPr>
        <w:jc w:val="right"/>
      </w:pPr>
    </w:p>
    <w:p w14:paraId="0A5844A5" w14:textId="77777777" w:rsidR="00405438" w:rsidRDefault="00405438" w:rsidP="00405438">
      <w:pPr>
        <w:jc w:val="right"/>
      </w:pPr>
    </w:p>
    <w:p w14:paraId="774E290F" w14:textId="77777777" w:rsidR="00405438" w:rsidRDefault="00405438" w:rsidP="00405438">
      <w:pPr>
        <w:jc w:val="right"/>
      </w:pPr>
    </w:p>
    <w:p w14:paraId="0C8A0A5B" w14:textId="77777777" w:rsidR="00405438" w:rsidRDefault="00405438" w:rsidP="00405438">
      <w:pPr>
        <w:jc w:val="right"/>
      </w:pPr>
    </w:p>
    <w:p w14:paraId="26BBF9BC" w14:textId="77777777" w:rsidR="00405438" w:rsidRDefault="00405438" w:rsidP="00405438">
      <w:pPr>
        <w:jc w:val="right"/>
      </w:pPr>
    </w:p>
    <w:p w14:paraId="14686F60" w14:textId="77777777" w:rsidR="00405438" w:rsidRDefault="00405438" w:rsidP="00405438">
      <w:pPr>
        <w:jc w:val="right"/>
      </w:pPr>
    </w:p>
    <w:p w14:paraId="058573B2" w14:textId="77777777" w:rsidR="00405438" w:rsidRDefault="00405438" w:rsidP="00405438">
      <w:pPr>
        <w:jc w:val="right"/>
      </w:pPr>
    </w:p>
    <w:p w14:paraId="6BB42185" w14:textId="77777777" w:rsidR="00405438" w:rsidRDefault="00405438" w:rsidP="00405438">
      <w:pPr>
        <w:jc w:val="right"/>
      </w:pPr>
    </w:p>
    <w:p w14:paraId="7876CB72" w14:textId="77777777" w:rsidR="00405438" w:rsidRDefault="00405438" w:rsidP="00405438">
      <w:pPr>
        <w:jc w:val="right"/>
      </w:pPr>
    </w:p>
    <w:p w14:paraId="0067D66B" w14:textId="77777777" w:rsidR="00405438" w:rsidRDefault="00405438" w:rsidP="00405438">
      <w:pPr>
        <w:jc w:val="right"/>
      </w:pPr>
    </w:p>
    <w:p w14:paraId="2A99800B" w14:textId="77777777" w:rsidR="00405438" w:rsidRDefault="00405438" w:rsidP="00405438">
      <w:pPr>
        <w:jc w:val="right"/>
      </w:pPr>
    </w:p>
    <w:p w14:paraId="5DD1F02D" w14:textId="77777777" w:rsidR="00405438" w:rsidRDefault="00405438" w:rsidP="00405438"/>
    <w:p w14:paraId="59F7CFD4" w14:textId="77777777" w:rsidR="00405438" w:rsidRDefault="00405438" w:rsidP="00405438">
      <w:pPr>
        <w:jc w:val="right"/>
      </w:pPr>
    </w:p>
    <w:p w14:paraId="12ECDDEC" w14:textId="77777777" w:rsidR="00405438" w:rsidRDefault="00405438" w:rsidP="00405438">
      <w:pPr>
        <w:jc w:val="right"/>
        <w:rPr>
          <w:rFonts w:asciiTheme="majorHAnsi" w:eastAsiaTheme="majorEastAsia" w:hAnsiTheme="majorHAnsi" w:cstheme="majorBidi"/>
        </w:rPr>
      </w:pPr>
    </w:p>
    <w:p w14:paraId="240A5B69" w14:textId="77777777" w:rsidR="00405438" w:rsidRPr="008375F7" w:rsidRDefault="00405438" w:rsidP="00405438">
      <w:pPr>
        <w:jc w:val="right"/>
        <w:rPr>
          <w:rFonts w:asciiTheme="majorHAnsi" w:eastAsiaTheme="majorEastAsia" w:hAnsiTheme="majorHAnsi" w:cstheme="majorBidi"/>
          <w:b/>
          <w:bCs/>
        </w:rPr>
      </w:pPr>
      <w:r w:rsidRPr="06CCCF6B">
        <w:rPr>
          <w:rFonts w:asciiTheme="majorHAnsi" w:eastAsiaTheme="majorEastAsia" w:hAnsiTheme="majorHAnsi" w:cstheme="majorBidi"/>
          <w:b/>
          <w:bCs/>
        </w:rPr>
        <w:t>Atentamente,</w:t>
      </w:r>
    </w:p>
    <w:p w14:paraId="3C619938" w14:textId="77777777" w:rsidR="00405438" w:rsidRPr="008375F7" w:rsidRDefault="00405438" w:rsidP="00405438">
      <w:pPr>
        <w:jc w:val="right"/>
        <w:rPr>
          <w:rFonts w:asciiTheme="majorHAnsi" w:eastAsiaTheme="majorEastAsia" w:hAnsiTheme="majorHAnsi" w:cstheme="majorBidi"/>
          <w:b/>
          <w:bCs/>
        </w:rPr>
      </w:pPr>
      <w:r w:rsidRPr="06CCCF6B">
        <w:rPr>
          <w:rFonts w:asciiTheme="majorHAnsi" w:eastAsiaTheme="majorEastAsia" w:hAnsiTheme="majorHAnsi" w:cstheme="majorBidi"/>
          <w:b/>
          <w:bCs/>
        </w:rPr>
        <w:t xml:space="preserve">Ingrid Viviana </w:t>
      </w:r>
      <w:proofErr w:type="spellStart"/>
      <w:r w:rsidRPr="06CCCF6B">
        <w:rPr>
          <w:rFonts w:asciiTheme="majorHAnsi" w:eastAsiaTheme="majorEastAsia" w:hAnsiTheme="majorHAnsi" w:cstheme="majorBidi"/>
          <w:b/>
          <w:bCs/>
        </w:rPr>
        <w:t>Ramirez</w:t>
      </w:r>
      <w:proofErr w:type="spellEnd"/>
      <w:r w:rsidRPr="06CCCF6B">
        <w:rPr>
          <w:rFonts w:asciiTheme="majorHAnsi" w:eastAsiaTheme="majorEastAsia" w:hAnsiTheme="majorHAnsi" w:cstheme="majorBidi"/>
          <w:b/>
          <w:bCs/>
        </w:rPr>
        <w:t xml:space="preserve"> Pingo.</w:t>
      </w:r>
    </w:p>
    <w:p w14:paraId="073FDD87" w14:textId="77777777" w:rsidR="00405438" w:rsidRDefault="00405438" w:rsidP="00405438">
      <w:pPr>
        <w:jc w:val="right"/>
        <w:rPr>
          <w:rFonts w:asciiTheme="majorHAnsi" w:eastAsiaTheme="majorEastAsia" w:hAnsiTheme="majorHAnsi" w:cstheme="majorBidi"/>
          <w:b/>
          <w:bCs/>
        </w:rPr>
      </w:pPr>
      <w:r w:rsidRPr="06CCCF6B">
        <w:rPr>
          <w:rFonts w:asciiTheme="majorHAnsi" w:eastAsiaTheme="majorEastAsia" w:hAnsiTheme="majorHAnsi" w:cstheme="majorBidi"/>
          <w:b/>
          <w:bCs/>
        </w:rPr>
        <w:t xml:space="preserve">TAC-MUELLE </w:t>
      </w:r>
    </w:p>
    <w:p w14:paraId="3F78207B" w14:textId="77777777" w:rsidR="00C93685" w:rsidRDefault="00C93685"/>
    <w:sectPr w:rsidR="00C936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5DA7" w14:textId="77777777" w:rsidR="005F482B" w:rsidRDefault="005F482B" w:rsidP="00405438">
      <w:r>
        <w:separator/>
      </w:r>
    </w:p>
  </w:endnote>
  <w:endnote w:type="continuationSeparator" w:id="0">
    <w:p w14:paraId="6FD31DB9" w14:textId="77777777" w:rsidR="005F482B" w:rsidRDefault="005F482B" w:rsidP="0040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C647" w14:textId="77777777" w:rsidR="005F482B" w:rsidRDefault="005F482B" w:rsidP="00405438">
      <w:r>
        <w:separator/>
      </w:r>
    </w:p>
  </w:footnote>
  <w:footnote w:type="continuationSeparator" w:id="0">
    <w:p w14:paraId="35F1FCB3" w14:textId="77777777" w:rsidR="005F482B" w:rsidRDefault="005F482B" w:rsidP="0040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FB8B" w14:textId="75BB9347" w:rsidR="00405438" w:rsidRDefault="00405438">
    <w:pPr>
      <w:pStyle w:val="Encabezado"/>
    </w:pPr>
    <w:r>
      <w:rPr>
        <w:noProof/>
      </w:rPr>
      <w:drawing>
        <wp:inline distT="0" distB="0" distL="0" distR="0" wp14:anchorId="74F0E6B2" wp14:editId="29BDE9B5">
          <wp:extent cx="1371600" cy="640080"/>
          <wp:effectExtent l="0" t="0" r="0" b="7620"/>
          <wp:docPr id="10984752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814557" w14:textId="77777777" w:rsidR="00405438" w:rsidRDefault="004054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789B"/>
    <w:multiLevelType w:val="hybridMultilevel"/>
    <w:tmpl w:val="2C8E8B40"/>
    <w:lvl w:ilvl="0" w:tplc="A0E601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103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2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42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85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C9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C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A5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1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40E83"/>
    <w:multiLevelType w:val="hybridMultilevel"/>
    <w:tmpl w:val="EDFEC4B2"/>
    <w:lvl w:ilvl="0" w:tplc="280A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684C8F6A">
      <w:start w:val="3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91761FD"/>
    <w:multiLevelType w:val="hybridMultilevel"/>
    <w:tmpl w:val="577247F8"/>
    <w:lvl w:ilvl="0" w:tplc="51221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2720">
    <w:abstractNumId w:val="0"/>
  </w:num>
  <w:num w:numId="2" w16cid:durableId="1657110034">
    <w:abstractNumId w:val="2"/>
  </w:num>
  <w:num w:numId="3" w16cid:durableId="102959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38"/>
    <w:rsid w:val="001F602C"/>
    <w:rsid w:val="003C2154"/>
    <w:rsid w:val="00405438"/>
    <w:rsid w:val="005B59FB"/>
    <w:rsid w:val="005F482B"/>
    <w:rsid w:val="006C6CF2"/>
    <w:rsid w:val="006D0702"/>
    <w:rsid w:val="00C11E86"/>
    <w:rsid w:val="00C93685"/>
    <w:rsid w:val="00D7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15BBEE"/>
  <w15:chartTrackingRefBased/>
  <w15:docId w15:val="{41390C10-082E-47E5-A6D7-B693B0A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38"/>
    <w:pPr>
      <w:spacing w:after="0" w:line="240" w:lineRule="auto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4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4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4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4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4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4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4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4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4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4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4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5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438"/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05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438"/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Muelles</dc:creator>
  <cp:keywords/>
  <dc:description/>
  <cp:lastModifiedBy>Apps for Muelles</cp:lastModifiedBy>
  <cp:revision>2</cp:revision>
  <dcterms:created xsi:type="dcterms:W3CDTF">2026-04-07T16:10:00Z</dcterms:created>
  <dcterms:modified xsi:type="dcterms:W3CDTF">2026-04-07T16:10:00Z</dcterms:modified>
</cp:coreProperties>
</file>