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B10D" w14:textId="77777777" w:rsidR="009E20F0" w:rsidRDefault="009E20F0" w:rsidP="009E20F0">
      <w:pPr>
        <w:spacing w:after="0" w:line="240" w:lineRule="auto"/>
        <w:rPr>
          <w:rFonts w:ascii="Arial" w:eastAsia="Batang" w:hAnsi="Arial" w:cs="Arial"/>
          <w:color w:val="000000"/>
          <w:sz w:val="20"/>
          <w:szCs w:val="20"/>
          <w:lang w:val="es-PE" w:eastAsia="es-PE"/>
        </w:rPr>
      </w:pPr>
    </w:p>
    <w:p w14:paraId="49DCBF65" w14:textId="2D1936A9" w:rsidR="00E37E59" w:rsidRPr="00BC11F3" w:rsidRDefault="00E37E59" w:rsidP="00E37E59">
      <w:pPr>
        <w:rPr>
          <w:rFonts w:ascii="Arial Narrow" w:hAnsi="Arial Narrow"/>
          <w:b/>
          <w:sz w:val="20"/>
          <w:szCs w:val="20"/>
          <w:lang w:val="es-PE"/>
        </w:rPr>
      </w:pPr>
      <w:r w:rsidRPr="00BC11F3">
        <w:rPr>
          <w:rFonts w:ascii="Arial Narrow" w:hAnsi="Arial Narrow"/>
          <w:b/>
          <w:sz w:val="20"/>
          <w:szCs w:val="20"/>
          <w:lang w:val="es-PE"/>
        </w:rPr>
        <w:t xml:space="preserve">Miraflores, </w:t>
      </w:r>
      <w:r w:rsidR="00975FC1">
        <w:rPr>
          <w:rFonts w:ascii="Arial Narrow" w:hAnsi="Arial Narrow"/>
          <w:b/>
          <w:sz w:val="20"/>
          <w:szCs w:val="20"/>
          <w:lang w:val="es-PE"/>
        </w:rPr>
        <w:t>20</w:t>
      </w:r>
      <w:r w:rsidRPr="00BC11F3">
        <w:rPr>
          <w:rFonts w:ascii="Arial Narrow" w:hAnsi="Arial Narrow"/>
          <w:b/>
          <w:sz w:val="20"/>
          <w:szCs w:val="20"/>
          <w:lang w:val="es-PE"/>
        </w:rPr>
        <w:t xml:space="preserve"> de </w:t>
      </w:r>
      <w:r w:rsidR="00975FC1">
        <w:rPr>
          <w:rFonts w:ascii="Arial Narrow" w:hAnsi="Arial Narrow"/>
          <w:b/>
          <w:sz w:val="20"/>
          <w:szCs w:val="20"/>
          <w:lang w:val="es-PE"/>
        </w:rPr>
        <w:t>abril</w:t>
      </w:r>
      <w:r w:rsidRPr="00BC11F3">
        <w:rPr>
          <w:rFonts w:ascii="Arial Narrow" w:hAnsi="Arial Narrow"/>
          <w:b/>
          <w:sz w:val="20"/>
          <w:szCs w:val="20"/>
          <w:lang w:val="es-PE"/>
        </w:rPr>
        <w:t xml:space="preserve"> del 202</w:t>
      </w:r>
      <w:r w:rsidR="00AE3EDC">
        <w:rPr>
          <w:rFonts w:ascii="Arial Narrow" w:hAnsi="Arial Narrow"/>
          <w:b/>
          <w:sz w:val="20"/>
          <w:szCs w:val="20"/>
          <w:lang w:val="es-PE"/>
        </w:rPr>
        <w:t>6</w:t>
      </w:r>
    </w:p>
    <w:p w14:paraId="34A766F3" w14:textId="77777777" w:rsidR="00E37E59" w:rsidRPr="00BC11F3" w:rsidRDefault="00E37E59" w:rsidP="00E37E59">
      <w:pPr>
        <w:spacing w:after="0"/>
        <w:rPr>
          <w:rFonts w:ascii="Arial Narrow" w:eastAsia="Times New Roman" w:hAnsi="Arial Narrow"/>
          <w:b/>
          <w:sz w:val="20"/>
          <w:szCs w:val="20"/>
          <w:lang w:val="es-ES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ES" w:eastAsia="es-ES"/>
        </w:rPr>
        <w:t>Señores</w:t>
      </w:r>
    </w:p>
    <w:p w14:paraId="15254947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PE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OCEANO SEAFOOD</w:t>
      </w:r>
    </w:p>
    <w:p w14:paraId="3ACC8C3E" w14:textId="08951D8B" w:rsidR="00C87791" w:rsidRPr="00BC11F3" w:rsidRDefault="00E37E59" w:rsidP="00C87791">
      <w:pPr>
        <w:spacing w:after="0"/>
        <w:rPr>
          <w:rFonts w:ascii="Arial Narrow" w:eastAsia="Times New Roman" w:hAnsi="Arial Narrow" w:cs="Tahoma"/>
          <w:b/>
          <w:bCs/>
          <w:sz w:val="20"/>
          <w:szCs w:val="20"/>
          <w:u w:val="single"/>
          <w:lang w:val="es-ES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ATT.:</w:t>
      </w:r>
      <w:r w:rsidR="00C87791" w:rsidRPr="00BC11F3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 xml:space="preserve">  </w:t>
      </w:r>
      <w:r w:rsidR="00BC11F3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 xml:space="preserve">   </w:t>
      </w:r>
      <w:r w:rsidR="00C87791" w:rsidRPr="00BC11F3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 xml:space="preserve"> </w:t>
      </w:r>
      <w:r w:rsidR="0017717A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>MARIA CABRERA</w:t>
      </w:r>
    </w:p>
    <w:p w14:paraId="542CF007" w14:textId="17E7B5D7" w:rsidR="00C87791" w:rsidRPr="00C87791" w:rsidRDefault="00C87791" w:rsidP="00C87791">
      <w:pPr>
        <w:spacing w:after="0" w:line="240" w:lineRule="auto"/>
        <w:rPr>
          <w:rFonts w:ascii="Arial Narrow" w:eastAsia="Times New Roman" w:hAnsi="Arial Narrow" w:cs="Tahoma"/>
          <w:b/>
          <w:bCs/>
          <w:lang w:val="es-ES" w:eastAsia="es-ES"/>
        </w:rPr>
      </w:pPr>
      <w:r w:rsidRPr="00C87791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 xml:space="preserve">                </w:t>
      </w:r>
      <w:r w:rsidR="00AE3EDC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 xml:space="preserve">    </w:t>
      </w:r>
      <w:r w:rsidRPr="00C87791">
        <w:rPr>
          <w:rFonts w:ascii="Arial Narrow" w:eastAsia="Times New Roman" w:hAnsi="Arial Narrow" w:cs="Tahoma"/>
          <w:b/>
          <w:bCs/>
          <w:sz w:val="20"/>
          <w:szCs w:val="20"/>
          <w:lang w:val="es-ES" w:eastAsia="es-ES"/>
        </w:rPr>
        <w:t>COMPRAS</w:t>
      </w:r>
    </w:p>
    <w:p w14:paraId="799C4E42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PE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Manuel </w:t>
      </w:r>
      <w:proofErr w:type="spellStart"/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Olguin</w:t>
      </w:r>
      <w:proofErr w:type="spellEnd"/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 211 – </w:t>
      </w:r>
      <w:proofErr w:type="spellStart"/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Of</w:t>
      </w:r>
      <w:proofErr w:type="spellEnd"/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. 401 -SURCO</w:t>
      </w:r>
    </w:p>
    <w:p w14:paraId="7C7325A5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PE" w:eastAsia="es-ES"/>
        </w:rPr>
      </w:pPr>
    </w:p>
    <w:p w14:paraId="68782BE4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PE" w:eastAsia="es-ES"/>
        </w:rPr>
      </w:pPr>
    </w:p>
    <w:p w14:paraId="6656F51B" w14:textId="2C20D162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PE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ASUNTO: COTIZACION </w:t>
      </w:r>
      <w:proofErr w:type="gramStart"/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DE</w:t>
      </w:r>
      <w:r w:rsidR="0017717A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 </w:t>
      </w:r>
      <w:r w:rsidR="00F2326E"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 PANTALON</w:t>
      </w:r>
      <w:proofErr w:type="gramEnd"/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 </w:t>
      </w:r>
      <w:r w:rsidR="00852DB3"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TERMICO</w:t>
      </w:r>
      <w:r w:rsidR="0017717A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 </w:t>
      </w:r>
      <w:r w:rsidR="00852DB3"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>PARA CAMARA DE CONGELACION.</w:t>
      </w:r>
      <w:r w:rsidRPr="00BC11F3">
        <w:rPr>
          <w:rFonts w:ascii="Arial Narrow" w:eastAsia="Times New Roman" w:hAnsi="Arial Narrow"/>
          <w:b/>
          <w:sz w:val="20"/>
          <w:szCs w:val="20"/>
          <w:lang w:val="es-PE" w:eastAsia="es-ES"/>
        </w:rPr>
        <w:t xml:space="preserve"> </w:t>
      </w:r>
    </w:p>
    <w:p w14:paraId="4C66C0B4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ES" w:eastAsia="es-ES"/>
        </w:rPr>
      </w:pPr>
    </w:p>
    <w:p w14:paraId="1CFB873E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ES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ES" w:eastAsia="es-ES"/>
        </w:rPr>
        <w:t>Estimados señores:</w:t>
      </w:r>
    </w:p>
    <w:p w14:paraId="788024CB" w14:textId="77777777" w:rsidR="00E37E59" w:rsidRPr="00BC11F3" w:rsidRDefault="00E37E59" w:rsidP="00E37E59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es-ES" w:eastAsia="es-ES"/>
        </w:rPr>
      </w:pPr>
    </w:p>
    <w:p w14:paraId="671086B1" w14:textId="77777777" w:rsidR="00E37E59" w:rsidRPr="00BC11F3" w:rsidRDefault="00E37E59" w:rsidP="00E37E59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es-ES" w:eastAsia="es-ES"/>
        </w:rPr>
      </w:pPr>
      <w:r w:rsidRPr="00BC11F3">
        <w:rPr>
          <w:rFonts w:ascii="Arial Narrow" w:eastAsia="Times New Roman" w:hAnsi="Arial Narrow"/>
          <w:b/>
          <w:sz w:val="20"/>
          <w:szCs w:val="20"/>
          <w:lang w:val="es-ES" w:eastAsia="es-ES"/>
        </w:rPr>
        <w:t>De conformidad con la solicitud que se han servido hacernos, les presentamos la cotización requerida según detalle:</w:t>
      </w:r>
    </w:p>
    <w:p w14:paraId="000C1364" w14:textId="41920FC2" w:rsidR="00E37E59" w:rsidRPr="00BC11F3" w:rsidRDefault="00E37E59" w:rsidP="00E37E59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es-ES" w:eastAsia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851"/>
        <w:gridCol w:w="1247"/>
        <w:gridCol w:w="1417"/>
      </w:tblGrid>
      <w:tr w:rsidR="00E37E59" w:rsidRPr="00BC11F3" w14:paraId="4103DBBB" w14:textId="77777777" w:rsidTr="001B2001">
        <w:tc>
          <w:tcPr>
            <w:tcW w:w="846" w:type="dxa"/>
          </w:tcPr>
          <w:p w14:paraId="6A5083B2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2DD92F7D" w14:textId="668F3514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proofErr w:type="spellStart"/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Can</w:t>
            </w:r>
            <w:r w:rsidR="001B2001"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t</w:t>
            </w:r>
            <w:proofErr w:type="spellEnd"/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4394" w:type="dxa"/>
          </w:tcPr>
          <w:p w14:paraId="7FFF9E21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 xml:space="preserve">      </w:t>
            </w:r>
          </w:p>
          <w:p w14:paraId="0C626262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 xml:space="preserve">        DESCRIPCION</w:t>
            </w:r>
          </w:p>
        </w:tc>
        <w:tc>
          <w:tcPr>
            <w:tcW w:w="851" w:type="dxa"/>
          </w:tcPr>
          <w:p w14:paraId="35650FF6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 xml:space="preserve">   </w:t>
            </w:r>
          </w:p>
          <w:p w14:paraId="0122195A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UM</w:t>
            </w:r>
          </w:p>
        </w:tc>
        <w:tc>
          <w:tcPr>
            <w:tcW w:w="1247" w:type="dxa"/>
          </w:tcPr>
          <w:p w14:paraId="14334207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0D78C018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MONEDA</w:t>
            </w:r>
          </w:p>
        </w:tc>
        <w:tc>
          <w:tcPr>
            <w:tcW w:w="1417" w:type="dxa"/>
          </w:tcPr>
          <w:p w14:paraId="6C6E0483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PRECIO.</w:t>
            </w:r>
          </w:p>
          <w:p w14:paraId="53B00917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UNITARIO SIN IGV</w:t>
            </w:r>
          </w:p>
          <w:p w14:paraId="2359A461" w14:textId="77777777" w:rsidR="00E37E59" w:rsidRPr="00BC11F3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S/</w:t>
            </w:r>
          </w:p>
        </w:tc>
      </w:tr>
      <w:tr w:rsidR="00E37E59" w:rsidRPr="00BC11F3" w14:paraId="11356ED9" w14:textId="77777777" w:rsidTr="001B2001">
        <w:trPr>
          <w:trHeight w:val="2749"/>
        </w:trPr>
        <w:tc>
          <w:tcPr>
            <w:tcW w:w="846" w:type="dxa"/>
          </w:tcPr>
          <w:p w14:paraId="7AA22D70" w14:textId="77777777" w:rsidR="00E37E59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08</w:t>
            </w:r>
          </w:p>
          <w:p w14:paraId="77928155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0D85A2EE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510AC1D9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4600389D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47FABA96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1ABA7ADF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053A15C5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66E5136C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5CC5F8B0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5741D918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6B48A414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2129111E" w14:textId="08C2B5E5" w:rsidR="0017717A" w:rsidRPr="00BC11F3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02</w:t>
            </w:r>
          </w:p>
        </w:tc>
        <w:tc>
          <w:tcPr>
            <w:tcW w:w="4394" w:type="dxa"/>
          </w:tcPr>
          <w:p w14:paraId="2FA703D2" w14:textId="42F72819" w:rsidR="00E37E59" w:rsidRPr="00BC11F3" w:rsidRDefault="00E37E59" w:rsidP="00E37E59">
            <w:pPr>
              <w:tabs>
                <w:tab w:val="left" w:pos="1700"/>
              </w:tabs>
              <w:jc w:val="both"/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PANTALON TERMICO</w:t>
            </w:r>
            <w:r w:rsidR="00852DB3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CORTE RECTO</w:t>
            </w: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CONFECCIONADO EN TELA HYPOR</w:t>
            </w:r>
            <w:r w:rsidR="00852DB3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EX</w:t>
            </w: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COLOR </w:t>
            </w:r>
            <w:r w:rsidR="00852DB3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AZUL MARINO, ½ CINTURA ELASTICADA, CON</w:t>
            </w: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FORRO DE POLAR Y AISLANTE TERMICO THINSULATE, CON CIERRE DE METAL EN EL DELANTERO</w:t>
            </w:r>
            <w:r w:rsidR="00852DB3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Y BROCHE</w:t>
            </w: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, DOS BOLSILLOS </w:t>
            </w:r>
            <w:r w:rsidR="00DE700E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DELANTEROS, DOS</w:t>
            </w: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BOLSILLOS POSTERIOR TIPO PARCHE, </w:t>
            </w:r>
            <w:r w:rsidR="00852DB3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B</w:t>
            </w: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OTAPIE NORMAL, CON CINTA REFLECTIVA DE 2” COLOR PLOMO EN CONTORNO DE PIERNAS</w:t>
            </w:r>
            <w:r w:rsidR="00852DB3"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, CON ATRAQUES DE SEGURIDAD.</w:t>
            </w:r>
          </w:p>
          <w:p w14:paraId="415B0FB0" w14:textId="77777777" w:rsidR="00852DB3" w:rsidRDefault="00852DB3" w:rsidP="00E37E59">
            <w:pPr>
              <w:tabs>
                <w:tab w:val="left" w:pos="1700"/>
              </w:tabs>
              <w:jc w:val="both"/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TALLAS:</w:t>
            </w:r>
            <w:r w:rsidR="0017717A"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 34/6 – 36/2</w:t>
            </w:r>
          </w:p>
          <w:p w14:paraId="07E20F6A" w14:textId="3F0958DE" w:rsidR="0017717A" w:rsidRDefault="0017717A" w:rsidP="00AE3EDC">
            <w:pPr>
              <w:tabs>
                <w:tab w:val="left" w:pos="1700"/>
              </w:tabs>
              <w:spacing w:after="0"/>
              <w:jc w:val="both"/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 xml:space="preserve">PANTALON TERMICO CORTE RECTO. TALLA ESPECIAL </w:t>
            </w:r>
          </w:p>
          <w:p w14:paraId="64A30806" w14:textId="2E639789" w:rsidR="0017717A" w:rsidRDefault="0017717A" w:rsidP="00AE3EDC">
            <w:pPr>
              <w:tabs>
                <w:tab w:val="left" w:pos="1700"/>
              </w:tabs>
              <w:spacing w:after="0"/>
              <w:jc w:val="both"/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  <w:t>44/2</w:t>
            </w:r>
          </w:p>
          <w:p w14:paraId="3F8263CC" w14:textId="5D75B65E" w:rsidR="0017717A" w:rsidRPr="00BC11F3" w:rsidRDefault="0017717A" w:rsidP="00E37E59">
            <w:pPr>
              <w:tabs>
                <w:tab w:val="left" w:pos="1700"/>
              </w:tabs>
              <w:jc w:val="both"/>
              <w:rPr>
                <w:rFonts w:ascii="Arial Narrow" w:eastAsia="Times New Roman" w:hAnsi="Arial Narrow"/>
                <w:b/>
                <w:sz w:val="18"/>
                <w:szCs w:val="18"/>
                <w:lang w:val="es-PE" w:eastAsia="es-ES"/>
              </w:rPr>
            </w:pPr>
          </w:p>
        </w:tc>
        <w:tc>
          <w:tcPr>
            <w:tcW w:w="851" w:type="dxa"/>
          </w:tcPr>
          <w:p w14:paraId="0251ECA5" w14:textId="77777777" w:rsidR="00E37E59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  <w:t>UND.</w:t>
            </w:r>
          </w:p>
          <w:p w14:paraId="6A01220F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1CD48938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5A6EA5FB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4683D6EE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096191B6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7DFEB31A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73D90B89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560186A7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37E4072B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3FC83D73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567FBB71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083B4FEC" w14:textId="12C90EAB" w:rsidR="0017717A" w:rsidRPr="00BC11F3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  <w:t>UND.</w:t>
            </w:r>
          </w:p>
        </w:tc>
        <w:tc>
          <w:tcPr>
            <w:tcW w:w="1247" w:type="dxa"/>
          </w:tcPr>
          <w:p w14:paraId="4D487993" w14:textId="77777777" w:rsidR="00E37E59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SOLES</w:t>
            </w:r>
          </w:p>
          <w:p w14:paraId="1D7D3681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1B141285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507096FC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33ADD715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22B98E03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176CC8D5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0677CAC5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75D76003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16467327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7D9EC26A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50E7BCE6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</w:p>
          <w:p w14:paraId="6675B6CC" w14:textId="2C729E06" w:rsidR="0017717A" w:rsidRPr="00BC11F3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es-ES" w:eastAsia="es-ES"/>
              </w:rPr>
              <w:t>SOLES</w:t>
            </w:r>
          </w:p>
        </w:tc>
        <w:tc>
          <w:tcPr>
            <w:tcW w:w="1417" w:type="dxa"/>
          </w:tcPr>
          <w:p w14:paraId="5D957D7E" w14:textId="77777777" w:rsidR="00E37E59" w:rsidRDefault="00E37E59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  <w:r w:rsidRPr="00BC11F3"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  <w:t>9</w:t>
            </w:r>
            <w:r w:rsidR="00F2326E" w:rsidRPr="00BC11F3"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  <w:t>6.50</w:t>
            </w:r>
          </w:p>
          <w:p w14:paraId="459132A8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3B653157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3108E066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4D332F3A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1DC63548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33D3324C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7266AA1C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6D82CB0E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2E393C4A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4D839BBC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3E19296D" w14:textId="77777777" w:rsidR="0017717A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</w:p>
          <w:p w14:paraId="4CF29470" w14:textId="312AAF84" w:rsidR="0017717A" w:rsidRPr="00BC11F3" w:rsidRDefault="0017717A" w:rsidP="00E37E59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es-PE" w:eastAsia="es-ES"/>
              </w:rPr>
              <w:t>125.00</w:t>
            </w:r>
          </w:p>
        </w:tc>
      </w:tr>
    </w:tbl>
    <w:p w14:paraId="384EF720" w14:textId="06894915" w:rsidR="00E37E59" w:rsidRPr="00BC11F3" w:rsidRDefault="00463A71" w:rsidP="00E37E59">
      <w:pPr>
        <w:spacing w:after="0"/>
        <w:jc w:val="both"/>
        <w:rPr>
          <w:rFonts w:ascii="Arial Narrow" w:hAnsi="Arial Narrow" w:cs="Arial"/>
          <w:b/>
          <w:bCs/>
          <w:sz w:val="20"/>
          <w:szCs w:val="20"/>
          <w:lang w:val="es-PE"/>
        </w:rPr>
      </w:pPr>
      <w:r w:rsidRPr="00BC11F3">
        <w:rPr>
          <w:rFonts w:ascii="Arial Narrow" w:hAnsi="Arial Narrow" w:cs="Arial"/>
          <w:noProof/>
          <w:sz w:val="18"/>
          <w:szCs w:val="18"/>
        </w:rPr>
        <w:t>PRECIOS SIN  IGV</w:t>
      </w:r>
    </w:p>
    <w:p w14:paraId="596F11C4" w14:textId="26DD8BD4" w:rsidR="00E37E59" w:rsidRPr="00BC11F3" w:rsidRDefault="00E37E59" w:rsidP="00E37E59">
      <w:pPr>
        <w:spacing w:after="0"/>
        <w:ind w:left="750"/>
        <w:jc w:val="both"/>
        <w:rPr>
          <w:rFonts w:ascii="Arial Narrow" w:hAnsi="Arial Narrow" w:cs="Arial"/>
          <w:b/>
          <w:bCs/>
          <w:sz w:val="20"/>
          <w:szCs w:val="20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6801"/>
      </w:tblGrid>
      <w:tr w:rsidR="00463A71" w:rsidRPr="00BC11F3" w14:paraId="1903B819" w14:textId="77777777" w:rsidTr="00DE700E">
        <w:tc>
          <w:tcPr>
            <w:tcW w:w="1693" w:type="dxa"/>
            <w:shd w:val="clear" w:color="auto" w:fill="auto"/>
          </w:tcPr>
          <w:p w14:paraId="1AA02A7D" w14:textId="142AE38C" w:rsidR="00463A71" w:rsidRPr="00BC11F3" w:rsidRDefault="00463A71" w:rsidP="00463A7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C11F3">
              <w:rPr>
                <w:rFonts w:ascii="Arial Narrow" w:hAnsi="Arial Narrow"/>
                <w:b/>
                <w:bCs/>
                <w:sz w:val="20"/>
                <w:szCs w:val="20"/>
              </w:rPr>
              <w:t>GARANTIA DEL PRODUCTO</w:t>
            </w:r>
          </w:p>
        </w:tc>
        <w:tc>
          <w:tcPr>
            <w:tcW w:w="6801" w:type="dxa"/>
            <w:shd w:val="clear" w:color="auto" w:fill="auto"/>
          </w:tcPr>
          <w:p w14:paraId="0D8ABE9A" w14:textId="4DA7DE17" w:rsidR="00463A71" w:rsidRPr="00BC11F3" w:rsidRDefault="00463A71" w:rsidP="00463A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C11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 a </w:t>
            </w:r>
            <w:r w:rsidR="00141F3F" w:rsidRPr="00BC11F3">
              <w:rPr>
                <w:rFonts w:ascii="Arial Narrow" w:hAnsi="Arial Narrow"/>
                <w:b/>
                <w:bCs/>
                <w:sz w:val="20"/>
                <w:szCs w:val="20"/>
              </w:rPr>
              <w:t>12 MESES</w:t>
            </w:r>
            <w:r w:rsidRPr="00BC11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1EBECE79" w14:textId="77777777" w:rsidR="00463A71" w:rsidRPr="00BC11F3" w:rsidRDefault="00463A71" w:rsidP="00463A7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C11F3">
              <w:rPr>
                <w:rFonts w:ascii="Arial Narrow" w:hAnsi="Arial Narrow"/>
                <w:b/>
                <w:bCs/>
                <w:sz w:val="20"/>
                <w:szCs w:val="20"/>
              </w:rPr>
              <w:t>LA RESPONSABILIDAD DEL FABRICANTE SERA DE REEMPLAZAR LA CANTIDAD DEL PRODUCTO QUE SE PRUEBE SER DEFECTUOSO DE FABRICA, NO SERA HARA RESPONSABLE DE LOS DAÑOS YA SEAN DIRECTOS O CONSECUENTES QUE RESULTEN DEL MAL USO DEL PRODUCTO.</w:t>
            </w:r>
          </w:p>
        </w:tc>
      </w:tr>
    </w:tbl>
    <w:p w14:paraId="2E69FB15" w14:textId="0B61CA12" w:rsidR="00463A71" w:rsidRPr="008E1BB2" w:rsidRDefault="00463A71" w:rsidP="00E37E59">
      <w:pPr>
        <w:ind w:left="750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C89BAFC" w14:textId="5CC948A7" w:rsidR="00B94619" w:rsidRPr="004F027B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MONEDA SOLES (S/)</w:t>
      </w:r>
    </w:p>
    <w:p w14:paraId="5AD7281E" w14:textId="08CBBE1F" w:rsidR="00B94619" w:rsidRPr="00A5779E" w:rsidRDefault="00B94619" w:rsidP="00B94619">
      <w:pPr>
        <w:spacing w:after="0"/>
        <w:ind w:right="-720"/>
        <w:rPr>
          <w:rFonts w:ascii="Arial" w:hAnsi="Arial" w:cs="Arial"/>
          <w:sz w:val="16"/>
          <w:szCs w:val="16"/>
          <w:lang w:val="it-IT"/>
        </w:rPr>
      </w:pPr>
      <w:r w:rsidRPr="00A5779E">
        <w:rPr>
          <w:rFonts w:ascii="Arial" w:hAnsi="Arial" w:cs="Arial"/>
          <w:b/>
          <w:sz w:val="16"/>
          <w:szCs w:val="16"/>
          <w:lang w:val="it-IT"/>
        </w:rPr>
        <w:t>FORMA DE PAGO</w:t>
      </w:r>
      <w:r>
        <w:rPr>
          <w:rFonts w:ascii="Arial" w:hAnsi="Arial" w:cs="Arial"/>
          <w:b/>
          <w:sz w:val="16"/>
          <w:szCs w:val="16"/>
          <w:lang w:val="it-IT"/>
        </w:rPr>
        <w:t xml:space="preserve">  </w:t>
      </w:r>
      <w:r w:rsidRPr="00A5779E">
        <w:rPr>
          <w:rFonts w:ascii="Arial" w:hAnsi="Arial" w:cs="Arial"/>
          <w:b/>
          <w:sz w:val="16"/>
          <w:szCs w:val="16"/>
          <w:lang w:val="it-IT"/>
        </w:rPr>
        <w:tab/>
        <w:t>:</w:t>
      </w:r>
      <w:r w:rsidRPr="00A5779E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 xml:space="preserve">ADELANTO 50% SALDO CON FACTURA </w:t>
      </w:r>
    </w:p>
    <w:p w14:paraId="0B2AE72F" w14:textId="634FAC50" w:rsidR="00B94619" w:rsidRPr="00A5779E" w:rsidRDefault="00B94619" w:rsidP="00B94619">
      <w:pPr>
        <w:spacing w:after="0"/>
        <w:ind w:right="-720"/>
        <w:rPr>
          <w:rFonts w:ascii="Arial" w:hAnsi="Arial" w:cs="Arial"/>
          <w:sz w:val="16"/>
          <w:szCs w:val="16"/>
          <w:lang w:val="it-IT"/>
        </w:rPr>
      </w:pPr>
      <w:r w:rsidRPr="00A5779E">
        <w:rPr>
          <w:rFonts w:ascii="Arial" w:hAnsi="Arial" w:cs="Arial"/>
          <w:b/>
          <w:sz w:val="16"/>
          <w:szCs w:val="16"/>
          <w:lang w:val="it-IT"/>
        </w:rPr>
        <w:t>ENTREGA</w:t>
      </w:r>
      <w:r w:rsidRPr="00A5779E">
        <w:rPr>
          <w:rFonts w:ascii="Arial" w:hAnsi="Arial" w:cs="Arial"/>
          <w:sz w:val="16"/>
          <w:szCs w:val="16"/>
          <w:lang w:val="it-IT"/>
        </w:rPr>
        <w:tab/>
      </w:r>
      <w:r w:rsidRPr="00A5779E">
        <w:rPr>
          <w:rFonts w:ascii="Arial" w:hAnsi="Arial" w:cs="Arial"/>
          <w:sz w:val="16"/>
          <w:szCs w:val="16"/>
          <w:lang w:val="it-IT"/>
        </w:rPr>
        <w:tab/>
      </w:r>
      <w:r w:rsidRPr="00A5779E">
        <w:rPr>
          <w:rFonts w:ascii="Arial" w:hAnsi="Arial" w:cs="Arial"/>
          <w:b/>
          <w:sz w:val="16"/>
          <w:szCs w:val="16"/>
          <w:lang w:val="it-IT"/>
        </w:rPr>
        <w:t xml:space="preserve">: </w:t>
      </w:r>
      <w:r w:rsidRPr="00A5779E">
        <w:rPr>
          <w:rFonts w:ascii="Arial" w:hAnsi="Arial" w:cs="Arial"/>
          <w:sz w:val="16"/>
          <w:szCs w:val="16"/>
          <w:lang w:val="it-IT"/>
        </w:rPr>
        <w:t>Total.</w:t>
      </w:r>
      <w:r w:rsidRPr="00A5779E">
        <w:rPr>
          <w:rFonts w:ascii="Arial" w:hAnsi="Arial" w:cs="Arial"/>
          <w:sz w:val="16"/>
          <w:szCs w:val="16"/>
          <w:lang w:val="it-IT"/>
        </w:rPr>
        <w:tab/>
      </w:r>
    </w:p>
    <w:p w14:paraId="07F3B937" w14:textId="0A146CB1" w:rsidR="00B94619" w:rsidRDefault="00B94619" w:rsidP="00B94619">
      <w:pPr>
        <w:spacing w:after="100" w:afterAutospacing="1" w:line="240" w:lineRule="auto"/>
        <w:ind w:left="2127" w:right="-720" w:hanging="2127"/>
        <w:rPr>
          <w:rFonts w:ascii="Arial Narrow" w:eastAsia="Times New Roman" w:hAnsi="Arial Narrow" w:cs="Arial"/>
          <w:b/>
          <w:color w:val="000000"/>
          <w:sz w:val="18"/>
          <w:szCs w:val="18"/>
          <w:lang w:val="it-IT" w:eastAsia="es-ES"/>
        </w:rPr>
      </w:pPr>
      <w:r w:rsidRPr="00965F9D">
        <w:rPr>
          <w:rFonts w:ascii="Arial" w:hAnsi="Arial" w:cs="Arial"/>
          <w:b/>
          <w:sz w:val="16"/>
          <w:szCs w:val="16"/>
          <w:lang w:val="it-IT"/>
        </w:rPr>
        <w:t xml:space="preserve">Lugar de entrega:   </w:t>
      </w:r>
      <w:r w:rsidRPr="00BD7FD6">
        <w:rPr>
          <w:rFonts w:ascii="Arial Narrow" w:eastAsia="Times New Roman" w:hAnsi="Arial Narrow" w:cs="Arial"/>
          <w:b/>
          <w:color w:val="000000"/>
          <w:sz w:val="18"/>
          <w:szCs w:val="18"/>
          <w:lang w:val="it-IT" w:eastAsia="es-ES"/>
        </w:rPr>
        <w:t xml:space="preserve">ALMACEN </w:t>
      </w:r>
      <w:r>
        <w:rPr>
          <w:rFonts w:ascii="Arial Narrow" w:eastAsia="Times New Roman" w:hAnsi="Arial Narrow" w:cs="Arial"/>
          <w:b/>
          <w:color w:val="000000"/>
          <w:sz w:val="18"/>
          <w:szCs w:val="18"/>
          <w:lang w:val="it-IT" w:eastAsia="es-ES"/>
        </w:rPr>
        <w:t xml:space="preserve">OCEANO SEAFOOD LIMA </w:t>
      </w:r>
    </w:p>
    <w:p w14:paraId="2C151CDE" w14:textId="662A1710" w:rsidR="00B94619" w:rsidRDefault="00B94619" w:rsidP="00B94619">
      <w:pPr>
        <w:spacing w:after="0"/>
        <w:ind w:right="-720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A5779E">
        <w:rPr>
          <w:rFonts w:ascii="Arial" w:hAnsi="Arial" w:cs="Arial"/>
          <w:b/>
          <w:color w:val="FF0000"/>
          <w:sz w:val="16"/>
          <w:szCs w:val="16"/>
          <w:lang w:val="it-IT"/>
        </w:rPr>
        <w:t>PLAZO DE ENTREGA</w:t>
      </w:r>
      <w:r w:rsidRPr="00A5779E">
        <w:rPr>
          <w:rFonts w:ascii="Arial" w:hAnsi="Arial" w:cs="Arial"/>
          <w:b/>
          <w:color w:val="FF0000"/>
          <w:sz w:val="16"/>
          <w:szCs w:val="16"/>
          <w:lang w:val="it-IT"/>
        </w:rPr>
        <w:tab/>
      </w:r>
      <w:r w:rsidRPr="00A5779E">
        <w:rPr>
          <w:rFonts w:ascii="Arial" w:hAnsi="Arial" w:cs="Arial"/>
          <w:b/>
          <w:color w:val="FF0000"/>
          <w:sz w:val="16"/>
          <w:szCs w:val="16"/>
          <w:lang w:val="it-IT"/>
        </w:rPr>
        <w:tab/>
        <w:t>: (</w:t>
      </w:r>
      <w:r>
        <w:rPr>
          <w:rFonts w:ascii="Arial" w:hAnsi="Arial" w:cs="Arial"/>
          <w:b/>
          <w:color w:val="FF0000"/>
          <w:sz w:val="16"/>
          <w:szCs w:val="16"/>
          <w:lang w:val="it-IT"/>
        </w:rPr>
        <w:t>15</w:t>
      </w:r>
      <w:r w:rsidRPr="00A5779E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dias </w:t>
      </w:r>
      <w:r>
        <w:rPr>
          <w:rFonts w:ascii="Arial" w:hAnsi="Arial" w:cs="Arial"/>
          <w:b/>
          <w:color w:val="FF0000"/>
          <w:sz w:val="16"/>
          <w:szCs w:val="16"/>
          <w:lang w:val="it-IT"/>
        </w:rPr>
        <w:t>Utiles</w:t>
      </w:r>
      <w:r w:rsidRPr="00A5779E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) </w:t>
      </w:r>
    </w:p>
    <w:p w14:paraId="410138BB" w14:textId="434ECD52" w:rsidR="00B94619" w:rsidRPr="00A5779E" w:rsidRDefault="00B94619" w:rsidP="00B94619">
      <w:pPr>
        <w:spacing w:after="0"/>
        <w:ind w:right="-720"/>
        <w:rPr>
          <w:rFonts w:ascii="Arial" w:hAnsi="Arial" w:cs="Arial"/>
          <w:color w:val="FF0000"/>
          <w:sz w:val="16"/>
          <w:szCs w:val="16"/>
          <w:lang w:val="it-IT"/>
        </w:rPr>
      </w:pPr>
    </w:p>
    <w:p w14:paraId="66EA2DBB" w14:textId="25C38A12" w:rsidR="00B94619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u w:val="single"/>
          <w:lang w:val="it-IT"/>
        </w:rPr>
      </w:pPr>
      <w:r w:rsidRPr="00A5779E">
        <w:rPr>
          <w:rFonts w:ascii="Arial" w:hAnsi="Arial" w:cs="Arial"/>
          <w:b/>
          <w:sz w:val="16"/>
          <w:szCs w:val="16"/>
          <w:u w:val="single"/>
          <w:lang w:val="it-IT"/>
        </w:rPr>
        <w:t>DATOS DEL PROVEEDOR.</w:t>
      </w:r>
    </w:p>
    <w:p w14:paraId="40E949EE" w14:textId="13247C9C" w:rsidR="00B94619" w:rsidRPr="00942F0D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 xml:space="preserve">RAZON  SOCIAL                    : CONFECCIONES ARANXA SAC                                                 </w:t>
      </w:r>
    </w:p>
    <w:p w14:paraId="50C617FC" w14:textId="0F338734" w:rsidR="00B94619" w:rsidRPr="00A5779E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Nº DE RUC.</w:t>
      </w:r>
      <w:r>
        <w:rPr>
          <w:rFonts w:ascii="Arial" w:hAnsi="Arial" w:cs="Arial"/>
          <w:b/>
          <w:sz w:val="16"/>
          <w:szCs w:val="16"/>
          <w:lang w:val="it-IT"/>
        </w:rPr>
        <w:tab/>
      </w:r>
      <w:r>
        <w:rPr>
          <w:rFonts w:ascii="Arial" w:hAnsi="Arial" w:cs="Arial"/>
          <w:b/>
          <w:sz w:val="16"/>
          <w:szCs w:val="16"/>
          <w:lang w:val="it-IT"/>
        </w:rPr>
        <w:tab/>
      </w:r>
      <w:r w:rsidRPr="00A5779E">
        <w:rPr>
          <w:rFonts w:ascii="Arial" w:hAnsi="Arial" w:cs="Arial"/>
          <w:b/>
          <w:sz w:val="16"/>
          <w:szCs w:val="16"/>
          <w:lang w:val="it-IT"/>
        </w:rPr>
        <w:t>: 205</w:t>
      </w:r>
      <w:r>
        <w:rPr>
          <w:rFonts w:ascii="Arial" w:hAnsi="Arial" w:cs="Arial"/>
          <w:b/>
          <w:sz w:val="16"/>
          <w:szCs w:val="16"/>
          <w:lang w:val="it-IT"/>
        </w:rPr>
        <w:t>66390044</w:t>
      </w:r>
    </w:p>
    <w:p w14:paraId="5A93074C" w14:textId="3DFE5BA0" w:rsidR="00B94619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 w:rsidRPr="00A5779E">
        <w:rPr>
          <w:rFonts w:ascii="Arial" w:hAnsi="Arial" w:cs="Arial"/>
          <w:b/>
          <w:sz w:val="16"/>
          <w:szCs w:val="16"/>
          <w:lang w:val="it-IT"/>
        </w:rPr>
        <w:lastRenderedPageBreak/>
        <w:t>PERSONA DE CONTACTO</w:t>
      </w:r>
      <w:r w:rsidRPr="00A5779E">
        <w:rPr>
          <w:rFonts w:ascii="Arial" w:hAnsi="Arial" w:cs="Arial"/>
          <w:b/>
          <w:sz w:val="16"/>
          <w:szCs w:val="16"/>
          <w:lang w:val="it-IT"/>
        </w:rPr>
        <w:tab/>
        <w:t>:</w:t>
      </w:r>
      <w:r>
        <w:rPr>
          <w:rFonts w:ascii="Arial" w:hAnsi="Arial" w:cs="Arial"/>
          <w:b/>
          <w:sz w:val="16"/>
          <w:szCs w:val="16"/>
          <w:lang w:val="it-IT"/>
        </w:rPr>
        <w:t>GUILLERMO MUÑOZ-NAJAR PEREA</w:t>
      </w:r>
    </w:p>
    <w:p w14:paraId="558BC5E6" w14:textId="5DD8B1D5" w:rsidR="00B94619" w:rsidRPr="00A5779E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 xml:space="preserve">                                                  CEL.999217226 -  974124235</w:t>
      </w:r>
    </w:p>
    <w:p w14:paraId="6E33F9D8" w14:textId="6C81CA5F" w:rsidR="00B94619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E.mail:</w:t>
      </w:r>
      <w:r>
        <w:rPr>
          <w:rFonts w:ascii="Arial" w:hAnsi="Arial" w:cs="Arial"/>
          <w:b/>
          <w:sz w:val="16"/>
          <w:szCs w:val="16"/>
          <w:lang w:val="it-IT"/>
        </w:rPr>
        <w:tab/>
      </w:r>
      <w:r>
        <w:rPr>
          <w:rFonts w:ascii="Arial" w:hAnsi="Arial" w:cs="Arial"/>
          <w:b/>
          <w:sz w:val="16"/>
          <w:szCs w:val="16"/>
          <w:lang w:val="it-IT"/>
        </w:rPr>
        <w:tab/>
      </w:r>
      <w:r>
        <w:rPr>
          <w:rFonts w:ascii="Arial" w:hAnsi="Arial" w:cs="Arial"/>
          <w:b/>
          <w:sz w:val="16"/>
          <w:szCs w:val="16"/>
          <w:lang w:val="it-IT"/>
        </w:rPr>
        <w:tab/>
      </w:r>
      <w:r w:rsidRPr="00A5779E">
        <w:rPr>
          <w:rFonts w:ascii="Arial" w:hAnsi="Arial" w:cs="Arial"/>
          <w:b/>
          <w:sz w:val="16"/>
          <w:szCs w:val="16"/>
          <w:lang w:val="it-IT"/>
        </w:rPr>
        <w:t>:</w:t>
      </w:r>
      <w:r>
        <w:rPr>
          <w:rFonts w:ascii="Arial" w:hAnsi="Arial" w:cs="Arial"/>
          <w:b/>
          <w:sz w:val="16"/>
          <w:szCs w:val="16"/>
          <w:lang w:val="it-IT"/>
        </w:rPr>
        <w:t>coninsac@hotmail.com</w:t>
      </w:r>
    </w:p>
    <w:p w14:paraId="5B04C5E2" w14:textId="341C6A3D" w:rsidR="00B94619" w:rsidRDefault="00AE3EDC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eastAsia="Batang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664C71C3" wp14:editId="0FEA4F28">
            <wp:simplePos x="0" y="0"/>
            <wp:positionH relativeFrom="margin">
              <wp:posOffset>-325624</wp:posOffset>
            </wp:positionH>
            <wp:positionV relativeFrom="margin">
              <wp:posOffset>546845</wp:posOffset>
            </wp:positionV>
            <wp:extent cx="1752600" cy="14859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619">
        <w:rPr>
          <w:rFonts w:ascii="Arial" w:hAnsi="Arial" w:cs="Arial"/>
          <w:b/>
          <w:sz w:val="16"/>
          <w:szCs w:val="16"/>
          <w:lang w:val="it-IT"/>
        </w:rPr>
        <w:t xml:space="preserve">                                                  </w:t>
      </w:r>
      <w:hyperlink r:id="rId8" w:history="1">
        <w:r w:rsidR="00B94619" w:rsidRPr="00FC37F1">
          <w:rPr>
            <w:rStyle w:val="Hipervnculo"/>
            <w:rFonts w:ascii="Arial" w:hAnsi="Arial" w:cs="Arial"/>
            <w:b/>
            <w:sz w:val="16"/>
            <w:szCs w:val="16"/>
            <w:lang w:val="it-IT"/>
          </w:rPr>
          <w:t>concresa.sac@live.com</w:t>
        </w:r>
      </w:hyperlink>
      <w:r w:rsidR="00B94619">
        <w:rPr>
          <w:rFonts w:ascii="Arial" w:hAnsi="Arial" w:cs="Arial"/>
          <w:b/>
          <w:sz w:val="16"/>
          <w:szCs w:val="16"/>
          <w:lang w:val="it-IT"/>
        </w:rPr>
        <w:t xml:space="preserve"> </w:t>
      </w:r>
    </w:p>
    <w:p w14:paraId="78D4828A" w14:textId="3753CA7A" w:rsidR="00B94619" w:rsidRDefault="00B94619" w:rsidP="00B94619">
      <w:pPr>
        <w:spacing w:after="0"/>
        <w:ind w:right="-720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CTA. CTE. N°                         : CTA. SOLES N°  194-2565339-0-13</w:t>
      </w:r>
    </w:p>
    <w:p w14:paraId="3497DDCD" w14:textId="1733AA64" w:rsidR="00DE700E" w:rsidRDefault="00DE700E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</w:p>
    <w:p w14:paraId="0A798EC9" w14:textId="32A56A46" w:rsidR="00DE700E" w:rsidRDefault="00DE700E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</w:p>
    <w:p w14:paraId="0EEACEDB" w14:textId="610E6FB6" w:rsidR="00BC11F3" w:rsidRDefault="00BC11F3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</w:p>
    <w:p w14:paraId="01E09640" w14:textId="77777777" w:rsidR="00BC11F3" w:rsidRDefault="00BC11F3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</w:p>
    <w:p w14:paraId="43EB6F73" w14:textId="292F200B" w:rsidR="00B94619" w:rsidRDefault="00B94619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  <w:r w:rsidRPr="00B94619">
        <w:rPr>
          <w:rFonts w:ascii="Arial Rounded MT Bold" w:eastAsia="Batang" w:hAnsi="Arial Rounded MT Bold" w:cs="Arial"/>
          <w:sz w:val="18"/>
          <w:szCs w:val="18"/>
          <w:lang w:val="es-PE" w:eastAsia="es-PE"/>
        </w:rPr>
        <w:t>GUILLERMO MUÑOZ-NAJAR PEREA</w:t>
      </w:r>
    </w:p>
    <w:p w14:paraId="4A606781" w14:textId="3AB5FC3A" w:rsidR="00B94619" w:rsidRDefault="00B94619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  <w:r>
        <w:rPr>
          <w:rFonts w:ascii="Arial Rounded MT Bold" w:eastAsia="Batang" w:hAnsi="Arial Rounded MT Bold" w:cs="Arial"/>
          <w:sz w:val="18"/>
          <w:szCs w:val="18"/>
          <w:lang w:val="es-PE" w:eastAsia="es-PE"/>
        </w:rPr>
        <w:t xml:space="preserve">    GERENTE COMERCIAL</w:t>
      </w:r>
    </w:p>
    <w:p w14:paraId="0E6D4DD3" w14:textId="57EAA14C" w:rsidR="00B94619" w:rsidRDefault="00B94619" w:rsidP="00B94619">
      <w:pPr>
        <w:spacing w:after="0"/>
        <w:rPr>
          <w:rFonts w:ascii="Arial Rounded MT Bold" w:eastAsia="Batang" w:hAnsi="Arial Rounded MT Bold" w:cs="Arial"/>
          <w:sz w:val="18"/>
          <w:szCs w:val="18"/>
          <w:lang w:val="es-PE" w:eastAsia="es-PE"/>
        </w:rPr>
      </w:pPr>
      <w:r>
        <w:rPr>
          <w:rFonts w:ascii="Arial Rounded MT Bold" w:eastAsia="Batang" w:hAnsi="Arial Rounded MT Bold" w:cs="Arial"/>
          <w:sz w:val="18"/>
          <w:szCs w:val="18"/>
          <w:lang w:val="es-PE" w:eastAsia="es-PE"/>
        </w:rPr>
        <w:t>CONFECCIONES ARANXA SAC</w:t>
      </w:r>
    </w:p>
    <w:sectPr w:rsidR="00B94619" w:rsidSect="00312FE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895C" w14:textId="77777777" w:rsidR="002412D0" w:rsidRDefault="002412D0" w:rsidP="008D54F9">
      <w:pPr>
        <w:spacing w:after="0" w:line="240" w:lineRule="auto"/>
      </w:pPr>
      <w:r>
        <w:separator/>
      </w:r>
    </w:p>
  </w:endnote>
  <w:endnote w:type="continuationSeparator" w:id="0">
    <w:p w14:paraId="40AC018F" w14:textId="77777777" w:rsidR="002412D0" w:rsidRDefault="002412D0" w:rsidP="008D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2BD8" w14:textId="77777777" w:rsidR="008D54F9" w:rsidRPr="003D13FD" w:rsidRDefault="008D54F9" w:rsidP="008D54F9">
    <w:pPr>
      <w:pStyle w:val="Piedepgina"/>
      <w:jc w:val="center"/>
      <w:rPr>
        <w:rFonts w:ascii="Century Gothic" w:hAnsi="Century Gothic" w:cs="Tahoma"/>
        <w:b/>
        <w:color w:val="FF0000"/>
        <w:sz w:val="18"/>
        <w:szCs w:val="18"/>
      </w:rPr>
    </w:pPr>
    <w:r w:rsidRPr="003D13FD">
      <w:rPr>
        <w:rFonts w:ascii="Century Gothic" w:hAnsi="Century Gothic" w:cs="Tahoma"/>
        <w:b/>
        <w:color w:val="FF0000"/>
        <w:sz w:val="18"/>
        <w:szCs w:val="18"/>
      </w:rPr>
      <w:t>CALLE ENRIQUE CAMINO BRENT 120-MIRAFLORES</w:t>
    </w:r>
  </w:p>
  <w:p w14:paraId="719CEEAF" w14:textId="77777777" w:rsidR="008D54F9" w:rsidRPr="003D13FD" w:rsidRDefault="008D54F9" w:rsidP="008D54F9">
    <w:pPr>
      <w:pStyle w:val="Piedepgina"/>
      <w:jc w:val="center"/>
      <w:rPr>
        <w:rFonts w:ascii="Century Gothic" w:hAnsi="Century Gothic" w:cs="Tahoma"/>
        <w:b/>
        <w:color w:val="FF0000"/>
        <w:sz w:val="18"/>
        <w:szCs w:val="18"/>
      </w:rPr>
    </w:pPr>
    <w:r w:rsidRPr="003D13FD">
      <w:rPr>
        <w:rFonts w:ascii="Century Gothic" w:hAnsi="Century Gothic" w:cs="Tahoma"/>
        <w:b/>
        <w:color w:val="FF0000"/>
        <w:sz w:val="18"/>
        <w:szCs w:val="18"/>
      </w:rPr>
      <w:t xml:space="preserve"> C. 99217226-</w:t>
    </w:r>
    <w:r w:rsidR="003D13FD" w:rsidRPr="003D13FD">
      <w:rPr>
        <w:rFonts w:ascii="Century Gothic" w:hAnsi="Century Gothic" w:cs="Tahoma"/>
        <w:b/>
        <w:color w:val="FF0000"/>
        <w:sz w:val="18"/>
        <w:szCs w:val="18"/>
      </w:rPr>
      <w:t xml:space="preserve"> </w:t>
    </w:r>
    <w:r w:rsidR="00904341">
      <w:rPr>
        <w:rFonts w:ascii="Century Gothic" w:hAnsi="Century Gothic" w:cs="Tahoma"/>
        <w:b/>
        <w:color w:val="FF0000"/>
        <w:sz w:val="18"/>
        <w:szCs w:val="18"/>
      </w:rPr>
      <w:t>974124235</w:t>
    </w:r>
  </w:p>
  <w:p w14:paraId="2C7D9B06" w14:textId="77777777" w:rsidR="008D54F9" w:rsidRDefault="008D54F9" w:rsidP="008D54F9">
    <w:pPr>
      <w:pStyle w:val="Piedepgina"/>
      <w:jc w:val="center"/>
      <w:rPr>
        <w:rFonts w:ascii="Century Gothic" w:hAnsi="Century Gothic" w:cs="Tahoma"/>
        <w:b/>
        <w:color w:val="800000"/>
        <w:sz w:val="18"/>
        <w:szCs w:val="18"/>
      </w:rPr>
    </w:pPr>
    <w:r w:rsidRPr="003D13FD">
      <w:rPr>
        <w:rFonts w:ascii="Century Gothic" w:hAnsi="Century Gothic" w:cs="Tahoma"/>
        <w:b/>
        <w:color w:val="FF0000"/>
        <w:sz w:val="18"/>
        <w:szCs w:val="18"/>
      </w:rPr>
      <w:t>E-MAIL</w:t>
    </w:r>
    <w:r w:rsidRPr="00406508">
      <w:rPr>
        <w:rFonts w:ascii="Century Gothic" w:hAnsi="Century Gothic" w:cs="Tahoma"/>
        <w:b/>
        <w:color w:val="800000"/>
        <w:sz w:val="18"/>
        <w:szCs w:val="18"/>
      </w:rPr>
      <w:t xml:space="preserve">: </w:t>
    </w:r>
    <w:hyperlink r:id="rId1" w:history="1">
      <w:r w:rsidR="003D13FD" w:rsidRPr="003D2BD9">
        <w:rPr>
          <w:rStyle w:val="Hipervnculo"/>
          <w:rFonts w:ascii="Century Gothic" w:hAnsi="Century Gothic" w:cs="Tahoma"/>
          <w:b/>
          <w:sz w:val="18"/>
          <w:szCs w:val="18"/>
        </w:rPr>
        <w:t>coninsac@hotmail.com/concresa.sac@live.com</w:t>
      </w:r>
    </w:hyperlink>
  </w:p>
  <w:p w14:paraId="69B0FAF0" w14:textId="77777777" w:rsidR="003D13FD" w:rsidRPr="00406508" w:rsidRDefault="003D13FD" w:rsidP="008D54F9">
    <w:pPr>
      <w:pStyle w:val="Piedepgina"/>
      <w:jc w:val="center"/>
      <w:rPr>
        <w:rFonts w:ascii="Century Gothic" w:hAnsi="Century Gothic" w:cs="Tahoma"/>
        <w:b/>
        <w:color w:val="800000"/>
        <w:sz w:val="18"/>
        <w:szCs w:val="18"/>
      </w:rPr>
    </w:pPr>
  </w:p>
  <w:p w14:paraId="4597A726" w14:textId="77777777" w:rsidR="008D54F9" w:rsidRDefault="008D54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3C59" w14:textId="77777777" w:rsidR="002412D0" w:rsidRDefault="002412D0" w:rsidP="008D54F9">
      <w:pPr>
        <w:spacing w:after="0" w:line="240" w:lineRule="auto"/>
      </w:pPr>
      <w:r>
        <w:separator/>
      </w:r>
    </w:p>
  </w:footnote>
  <w:footnote w:type="continuationSeparator" w:id="0">
    <w:p w14:paraId="2D7DE20F" w14:textId="77777777" w:rsidR="002412D0" w:rsidRDefault="002412D0" w:rsidP="008D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EB6C" w14:textId="77777777" w:rsidR="00E37E59" w:rsidRDefault="000B47CA" w:rsidP="008D54F9">
    <w:pPr>
      <w:pStyle w:val="Encabezado"/>
      <w:tabs>
        <w:tab w:val="clear" w:pos="4252"/>
        <w:tab w:val="clear" w:pos="8504"/>
        <w:tab w:val="left" w:pos="1420"/>
      </w:tabs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</w:pPr>
    <w:r w:rsidRPr="003D13FD">
      <w:rPr>
        <w:noProof/>
        <w:sz w:val="28"/>
        <w:szCs w:val="28"/>
        <w:lang w:val="es-PE" w:eastAsia="es-PE"/>
      </w:rPr>
      <w:drawing>
        <wp:anchor distT="0" distB="0" distL="114300" distR="114300" simplePos="0" relativeHeight="251660288" behindDoc="1" locked="0" layoutInCell="1" allowOverlap="1" wp14:anchorId="5D3DA0BF" wp14:editId="35CD15AD">
          <wp:simplePos x="0" y="0"/>
          <wp:positionH relativeFrom="page">
            <wp:posOffset>685165</wp:posOffset>
          </wp:positionH>
          <wp:positionV relativeFrom="paragraph">
            <wp:posOffset>-135255</wp:posOffset>
          </wp:positionV>
          <wp:extent cx="885825" cy="782077"/>
          <wp:effectExtent l="0" t="0" r="0" b="0"/>
          <wp:wrapNone/>
          <wp:docPr id="2" name="Imagen 2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-48000"/>
                  </a:blip>
                  <a:srcRect t="2376" r="19606" b="2376"/>
                  <a:stretch>
                    <a:fillRect/>
                  </a:stretch>
                </pic:blipFill>
                <pic:spPr bwMode="auto">
                  <a:xfrm>
                    <a:off x="0" y="0"/>
                    <a:ext cx="898015" cy="792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4F9" w:rsidRPr="003D13FD">
      <w:rPr>
        <w:noProof/>
        <w:sz w:val="28"/>
        <w:szCs w:val="28"/>
        <w:lang w:val="es-PE" w:eastAsia="es-PE"/>
      </w:rPr>
      <w:drawing>
        <wp:anchor distT="0" distB="0" distL="114300" distR="114300" simplePos="0" relativeHeight="251658240" behindDoc="1" locked="0" layoutInCell="1" allowOverlap="1" wp14:anchorId="11AB1DE4" wp14:editId="6CA67DB4">
          <wp:simplePos x="0" y="0"/>
          <wp:positionH relativeFrom="page">
            <wp:posOffset>714374</wp:posOffset>
          </wp:positionH>
          <wp:positionV relativeFrom="paragraph">
            <wp:posOffset>-135255</wp:posOffset>
          </wp:positionV>
          <wp:extent cx="885825" cy="782077"/>
          <wp:effectExtent l="0" t="0" r="0" b="0"/>
          <wp:wrapNone/>
          <wp:docPr id="1" name="Imagen 1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-48000"/>
                  </a:blip>
                  <a:srcRect t="2376" r="19606" b="2376"/>
                  <a:stretch>
                    <a:fillRect/>
                  </a:stretch>
                </pic:blipFill>
                <pic:spPr bwMode="auto">
                  <a:xfrm>
                    <a:off x="0" y="0"/>
                    <a:ext cx="898015" cy="792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53E" w:rsidRPr="003D13FD">
      <w:rPr>
        <w:noProof/>
        <w:sz w:val="28"/>
        <w:szCs w:val="28"/>
        <w:lang w:val="es-PE" w:eastAsia="es-PE"/>
      </w:rPr>
      <w:t xml:space="preserve">             </w:t>
    </w:r>
    <w:r w:rsidR="00312FEA">
      <w:rPr>
        <w:noProof/>
        <w:sz w:val="28"/>
        <w:szCs w:val="28"/>
        <w:lang w:val="es-PE" w:eastAsia="es-PE"/>
      </w:rPr>
      <w:t xml:space="preserve"> </w:t>
    </w:r>
    <w:r w:rsidR="00EC353E" w:rsidRPr="00EE6FBB"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  <w:t xml:space="preserve">CONFECCIONES  </w:t>
    </w:r>
    <w:r w:rsidR="00E37E59"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  <w:t xml:space="preserve">ARANXA S.A.C. </w:t>
    </w:r>
  </w:p>
  <w:p w14:paraId="20FEC165" w14:textId="51A25701" w:rsidR="00EC353E" w:rsidRPr="00EE6FBB" w:rsidRDefault="00E37E59" w:rsidP="008D54F9">
    <w:pPr>
      <w:pStyle w:val="Encabezado"/>
      <w:tabs>
        <w:tab w:val="clear" w:pos="4252"/>
        <w:tab w:val="clear" w:pos="8504"/>
        <w:tab w:val="left" w:pos="1420"/>
      </w:tabs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</w:pPr>
    <w:r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  <w:t xml:space="preserve">             </w:t>
    </w:r>
    <w:r w:rsidR="00312FEA" w:rsidRPr="00EE6FBB"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  <w:t>RUC N° 20566390044</w:t>
    </w:r>
  </w:p>
  <w:p w14:paraId="684E13D5" w14:textId="0CCDFD5B" w:rsidR="00EC353E" w:rsidRPr="00EE6FBB" w:rsidRDefault="00EC353E" w:rsidP="008D54F9">
    <w:pPr>
      <w:pStyle w:val="Encabezado"/>
      <w:tabs>
        <w:tab w:val="clear" w:pos="4252"/>
        <w:tab w:val="clear" w:pos="8504"/>
        <w:tab w:val="left" w:pos="1420"/>
      </w:tabs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</w:pPr>
    <w:r w:rsidRPr="00EE6FBB">
      <w:rPr>
        <w:rFonts w:ascii="Franklin Gothic Demi" w:eastAsia="BatangChe" w:hAnsi="Franklin Gothic Demi"/>
        <w:noProof/>
        <w:sz w:val="28"/>
        <w:szCs w:val="28"/>
        <w:lang w:val="es-PE" w:eastAsia="es-PE"/>
      </w:rPr>
      <w:t xml:space="preserve">                  </w:t>
    </w:r>
    <w:r w:rsidRPr="00EE6FBB">
      <w:rPr>
        <w:rFonts w:ascii="Franklin Gothic Demi" w:eastAsia="BatangChe" w:hAnsi="Franklin Gothic Demi"/>
        <w:b/>
        <w:noProof/>
        <w:color w:val="FF0000"/>
        <w:sz w:val="28"/>
        <w:szCs w:val="28"/>
        <w:lang w:val="es-PE" w:eastAsia="es-PE"/>
      </w:rPr>
      <w:t xml:space="preserve"> </w:t>
    </w:r>
  </w:p>
  <w:p w14:paraId="451DBFCF" w14:textId="4A4502C0" w:rsidR="000B47CA" w:rsidRDefault="00EC353E" w:rsidP="00E37E59">
    <w:pPr>
      <w:pStyle w:val="Encabezado"/>
      <w:tabs>
        <w:tab w:val="clear" w:pos="4252"/>
        <w:tab w:val="clear" w:pos="8504"/>
        <w:tab w:val="left" w:pos="1420"/>
      </w:tabs>
    </w:pPr>
    <w:r w:rsidRPr="00EE6FBB">
      <w:rPr>
        <w:rFonts w:ascii="Franklin Gothic Demi" w:eastAsia="BatangChe" w:hAnsi="Franklin Gothic Demi"/>
        <w:b/>
        <w:noProof/>
        <w:sz w:val="28"/>
        <w:szCs w:val="28"/>
        <w:lang w:val="es-PE" w:eastAsia="es-PE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A77"/>
    <w:multiLevelType w:val="hybridMultilevel"/>
    <w:tmpl w:val="45CACBB8"/>
    <w:lvl w:ilvl="0" w:tplc="D65AB772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959750D"/>
    <w:multiLevelType w:val="hybridMultilevel"/>
    <w:tmpl w:val="149E75B8"/>
    <w:lvl w:ilvl="0" w:tplc="C0FAD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A"/>
    <w:rsid w:val="00062A7A"/>
    <w:rsid w:val="000741F7"/>
    <w:rsid w:val="000A4F7A"/>
    <w:rsid w:val="000B47CA"/>
    <w:rsid w:val="000B666B"/>
    <w:rsid w:val="000C3514"/>
    <w:rsid w:val="000C7DF6"/>
    <w:rsid w:val="000E2773"/>
    <w:rsid w:val="000E68DC"/>
    <w:rsid w:val="00141F3F"/>
    <w:rsid w:val="00167519"/>
    <w:rsid w:val="0017717A"/>
    <w:rsid w:val="001B2001"/>
    <w:rsid w:val="001F3AC2"/>
    <w:rsid w:val="00201CD4"/>
    <w:rsid w:val="00223782"/>
    <w:rsid w:val="002412D0"/>
    <w:rsid w:val="002E40EC"/>
    <w:rsid w:val="002E4FB7"/>
    <w:rsid w:val="00312FEA"/>
    <w:rsid w:val="003259E9"/>
    <w:rsid w:val="0032647A"/>
    <w:rsid w:val="003D13FD"/>
    <w:rsid w:val="003D7C7F"/>
    <w:rsid w:val="00432032"/>
    <w:rsid w:val="00445257"/>
    <w:rsid w:val="00450898"/>
    <w:rsid w:val="00463A71"/>
    <w:rsid w:val="00473CAF"/>
    <w:rsid w:val="004D4EDA"/>
    <w:rsid w:val="004E0EC6"/>
    <w:rsid w:val="00561639"/>
    <w:rsid w:val="00592A43"/>
    <w:rsid w:val="00650AF3"/>
    <w:rsid w:val="0065648A"/>
    <w:rsid w:val="0066346A"/>
    <w:rsid w:val="006B7E2E"/>
    <w:rsid w:val="006C6BB0"/>
    <w:rsid w:val="006E181E"/>
    <w:rsid w:val="006F3FD4"/>
    <w:rsid w:val="00734B66"/>
    <w:rsid w:val="007D6738"/>
    <w:rsid w:val="00806521"/>
    <w:rsid w:val="00832C19"/>
    <w:rsid w:val="0084065E"/>
    <w:rsid w:val="00852DB3"/>
    <w:rsid w:val="008926C2"/>
    <w:rsid w:val="008B242C"/>
    <w:rsid w:val="008D54F9"/>
    <w:rsid w:val="00904341"/>
    <w:rsid w:val="00924917"/>
    <w:rsid w:val="00975FC1"/>
    <w:rsid w:val="00992403"/>
    <w:rsid w:val="009B3F5B"/>
    <w:rsid w:val="009C172A"/>
    <w:rsid w:val="009C4CA0"/>
    <w:rsid w:val="009E20F0"/>
    <w:rsid w:val="00A1092D"/>
    <w:rsid w:val="00A166EF"/>
    <w:rsid w:val="00A2046F"/>
    <w:rsid w:val="00A53374"/>
    <w:rsid w:val="00A563B1"/>
    <w:rsid w:val="00A7087D"/>
    <w:rsid w:val="00AB27A4"/>
    <w:rsid w:val="00AE2EBE"/>
    <w:rsid w:val="00AE3EDC"/>
    <w:rsid w:val="00B00A27"/>
    <w:rsid w:val="00B216A9"/>
    <w:rsid w:val="00B36F07"/>
    <w:rsid w:val="00B94619"/>
    <w:rsid w:val="00BA5A52"/>
    <w:rsid w:val="00BC11F3"/>
    <w:rsid w:val="00BF5252"/>
    <w:rsid w:val="00C1271F"/>
    <w:rsid w:val="00C337B8"/>
    <w:rsid w:val="00C84EC8"/>
    <w:rsid w:val="00C87791"/>
    <w:rsid w:val="00CC4230"/>
    <w:rsid w:val="00CE6CEB"/>
    <w:rsid w:val="00D02F39"/>
    <w:rsid w:val="00D62B9C"/>
    <w:rsid w:val="00D935A2"/>
    <w:rsid w:val="00D944DD"/>
    <w:rsid w:val="00DE700E"/>
    <w:rsid w:val="00E14743"/>
    <w:rsid w:val="00E37E59"/>
    <w:rsid w:val="00E646C9"/>
    <w:rsid w:val="00E82A2E"/>
    <w:rsid w:val="00EC353E"/>
    <w:rsid w:val="00EC4D51"/>
    <w:rsid w:val="00EE17E2"/>
    <w:rsid w:val="00EE400A"/>
    <w:rsid w:val="00EE6FBB"/>
    <w:rsid w:val="00EE7A85"/>
    <w:rsid w:val="00F04020"/>
    <w:rsid w:val="00F20D9F"/>
    <w:rsid w:val="00F2326E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FEC7F"/>
  <w15:docId w15:val="{C674C665-79EE-4C62-B53F-09D66C2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7A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54F9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nhideWhenUsed/>
    <w:rsid w:val="008D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54F9"/>
    <w:rPr>
      <w:rFonts w:ascii="Calibri" w:eastAsia="Calibri" w:hAnsi="Calibri" w:cs="Times New Roman"/>
      <w:lang w:val="es-ES_tradnl"/>
    </w:rPr>
  </w:style>
  <w:style w:type="character" w:styleId="Hipervnculo">
    <w:name w:val="Hyperlink"/>
    <w:basedOn w:val="Fuentedeprrafopredeter"/>
    <w:uiPriority w:val="99"/>
    <w:unhideWhenUsed/>
    <w:rsid w:val="003D13F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FEA"/>
    <w:rPr>
      <w:rFonts w:ascii="Segoe UI" w:eastAsia="Calibr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9C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resa.sac@li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nsac@hotmail.com/concresa.sac@l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ConfeinSAC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Sra. Bertha</dc:creator>
  <cp:keywords/>
  <dc:description/>
  <cp:lastModifiedBy>guillermo muñoz</cp:lastModifiedBy>
  <cp:revision>2</cp:revision>
  <cp:lastPrinted>2026-04-20T16:22:00Z</cp:lastPrinted>
  <dcterms:created xsi:type="dcterms:W3CDTF">2026-04-20T16:40:00Z</dcterms:created>
  <dcterms:modified xsi:type="dcterms:W3CDTF">2026-04-20T16:40:00Z</dcterms:modified>
</cp:coreProperties>
</file>