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B29F1" w14:textId="77777777" w:rsidR="00963498" w:rsidRDefault="00963498" w:rsidP="00CD0D14">
      <w:pPr>
        <w:spacing w:line="360" w:lineRule="auto"/>
        <w:jc w:val="center"/>
        <w:rPr>
          <w:rFonts w:ascii="Arial" w:hAnsi="Arial" w:cs="Arial"/>
          <w:b/>
          <w:bCs/>
          <w:color w:val="0000CC"/>
          <w:sz w:val="20"/>
          <w:szCs w:val="20"/>
        </w:rPr>
      </w:pPr>
    </w:p>
    <w:p w14:paraId="6D4BED5D" w14:textId="1086363A" w:rsidR="00E27FD3" w:rsidRPr="00963498" w:rsidRDefault="00CD0D14" w:rsidP="00CD0D14">
      <w:pPr>
        <w:spacing w:line="360" w:lineRule="auto"/>
        <w:jc w:val="center"/>
        <w:rPr>
          <w:rFonts w:ascii="Arial" w:hAnsi="Arial" w:cs="Arial"/>
          <w:b/>
          <w:bCs/>
          <w:color w:val="0000CC"/>
          <w:sz w:val="20"/>
          <w:szCs w:val="20"/>
        </w:rPr>
      </w:pPr>
      <w:r w:rsidRPr="00963498">
        <w:rPr>
          <w:rFonts w:ascii="Arial" w:hAnsi="Arial" w:cs="Arial"/>
          <w:b/>
          <w:bCs/>
          <w:color w:val="0000CC"/>
          <w:sz w:val="20"/>
          <w:szCs w:val="20"/>
        </w:rPr>
        <w:t xml:space="preserve">SERVICIO </w:t>
      </w:r>
      <w:r w:rsidR="00963498">
        <w:rPr>
          <w:rFonts w:ascii="Arial" w:hAnsi="Arial" w:cs="Arial"/>
          <w:b/>
          <w:bCs/>
          <w:color w:val="0000CC"/>
          <w:sz w:val="20"/>
          <w:szCs w:val="20"/>
        </w:rPr>
        <w:t>POR</w:t>
      </w:r>
      <w:r w:rsidRPr="00963498">
        <w:rPr>
          <w:rFonts w:ascii="Arial" w:hAnsi="Arial" w:cs="Arial"/>
          <w:b/>
          <w:bCs/>
          <w:color w:val="0000CC"/>
          <w:sz w:val="20"/>
          <w:szCs w:val="20"/>
        </w:rPr>
        <w:t xml:space="preserve"> </w:t>
      </w:r>
      <w:r w:rsidRPr="00963498">
        <w:rPr>
          <w:rFonts w:ascii="Arial" w:hAnsi="Arial" w:cs="Arial"/>
          <w:b/>
          <w:bCs/>
          <w:color w:val="0000CC"/>
          <w:sz w:val="20"/>
          <w:szCs w:val="20"/>
        </w:rPr>
        <w:t>R</w:t>
      </w:r>
      <w:r w:rsidR="003F7FEC" w:rsidRPr="00963498">
        <w:rPr>
          <w:rFonts w:ascii="Arial" w:hAnsi="Arial" w:cs="Arial"/>
          <w:b/>
          <w:bCs/>
          <w:color w:val="0000CC"/>
          <w:sz w:val="20"/>
          <w:szCs w:val="20"/>
        </w:rPr>
        <w:t xml:space="preserve">EPARACION </w:t>
      </w:r>
      <w:r w:rsidRPr="00963498">
        <w:rPr>
          <w:rFonts w:ascii="Arial" w:hAnsi="Arial" w:cs="Arial"/>
          <w:b/>
          <w:bCs/>
          <w:color w:val="0000CC"/>
          <w:sz w:val="20"/>
          <w:szCs w:val="20"/>
        </w:rPr>
        <w:t>A</w:t>
      </w:r>
      <w:r w:rsidR="003F7FEC" w:rsidRPr="00963498">
        <w:rPr>
          <w:rFonts w:ascii="Arial" w:hAnsi="Arial" w:cs="Arial"/>
          <w:b/>
          <w:bCs/>
          <w:color w:val="0000CC"/>
          <w:sz w:val="20"/>
          <w:szCs w:val="20"/>
        </w:rPr>
        <w:t xml:space="preserve"> PLATO DE CONGELADOR DE PLACAS</w:t>
      </w:r>
      <w:r w:rsidRPr="00963498">
        <w:rPr>
          <w:rFonts w:ascii="Arial" w:hAnsi="Arial" w:cs="Arial"/>
          <w:b/>
          <w:bCs/>
          <w:color w:val="0000CC"/>
          <w:sz w:val="20"/>
          <w:szCs w:val="20"/>
        </w:rPr>
        <w:t xml:space="preserve"> DE AMONIACO</w:t>
      </w:r>
      <w:r w:rsidR="003F7FEC" w:rsidRPr="00963498">
        <w:rPr>
          <w:rFonts w:ascii="Arial" w:hAnsi="Arial" w:cs="Arial"/>
          <w:b/>
          <w:bCs/>
          <w:color w:val="0000CC"/>
          <w:sz w:val="20"/>
          <w:szCs w:val="20"/>
        </w:rPr>
        <w:t xml:space="preserve"> N°</w:t>
      </w:r>
      <w:r w:rsidRPr="00963498">
        <w:rPr>
          <w:rFonts w:ascii="Arial" w:hAnsi="Arial" w:cs="Arial"/>
          <w:b/>
          <w:bCs/>
          <w:color w:val="0000CC"/>
          <w:sz w:val="20"/>
          <w:szCs w:val="20"/>
        </w:rPr>
        <w:t>0</w:t>
      </w:r>
      <w:r w:rsidR="003F7FEC" w:rsidRPr="00963498">
        <w:rPr>
          <w:rFonts w:ascii="Arial" w:hAnsi="Arial" w:cs="Arial"/>
          <w:b/>
          <w:bCs/>
          <w:color w:val="0000CC"/>
          <w:sz w:val="20"/>
          <w:szCs w:val="20"/>
        </w:rPr>
        <w:t>3</w:t>
      </w:r>
    </w:p>
    <w:p w14:paraId="14DDF223" w14:textId="77777777" w:rsidR="00E27FD3" w:rsidRPr="00D453FE" w:rsidRDefault="00E27FD3" w:rsidP="00E27FD3">
      <w:pPr>
        <w:jc w:val="center"/>
        <w:rPr>
          <w:rFonts w:ascii="Arial" w:hAnsi="Arial" w:cs="Arial"/>
          <w:b/>
          <w:bCs/>
          <w:color w:val="0000CC"/>
          <w:sz w:val="20"/>
          <w:szCs w:val="20"/>
        </w:rPr>
      </w:pPr>
    </w:p>
    <w:p w14:paraId="219EEB2E" w14:textId="77777777" w:rsidR="00E27FD3" w:rsidRDefault="00E27FD3" w:rsidP="00E27FD3">
      <w:pPr>
        <w:rPr>
          <w:rFonts w:ascii="Arial" w:hAnsi="Arial" w:cs="Arial"/>
          <w:b/>
          <w:bCs/>
          <w:sz w:val="20"/>
          <w:szCs w:val="20"/>
        </w:rPr>
      </w:pPr>
      <w:r w:rsidRPr="00D453FE">
        <w:rPr>
          <w:rFonts w:ascii="Arial" w:hAnsi="Arial" w:cs="Arial"/>
          <w:b/>
          <w:bCs/>
          <w:sz w:val="20"/>
          <w:szCs w:val="20"/>
        </w:rPr>
        <w:t xml:space="preserve">ALCANCE </w:t>
      </w:r>
      <w:r>
        <w:rPr>
          <w:rFonts w:ascii="Arial" w:hAnsi="Arial" w:cs="Arial"/>
          <w:b/>
          <w:bCs/>
          <w:sz w:val="20"/>
          <w:szCs w:val="20"/>
        </w:rPr>
        <w:t xml:space="preserve">GENERAL </w:t>
      </w:r>
    </w:p>
    <w:p w14:paraId="4149D8A8" w14:textId="77777777" w:rsidR="00963498" w:rsidRPr="00D453FE" w:rsidRDefault="00963498" w:rsidP="00E27FD3">
      <w:pPr>
        <w:rPr>
          <w:rFonts w:ascii="Arial" w:hAnsi="Arial" w:cs="Arial"/>
          <w:b/>
          <w:bCs/>
          <w:sz w:val="20"/>
          <w:szCs w:val="20"/>
        </w:rPr>
      </w:pPr>
    </w:p>
    <w:p w14:paraId="68B0FB9B" w14:textId="77777777" w:rsidR="00E27FD3" w:rsidRPr="00D453FE" w:rsidRDefault="00E27FD3" w:rsidP="00E27FD3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D453FE">
        <w:rPr>
          <w:rFonts w:ascii="Arial" w:hAnsi="Arial" w:cs="Arial"/>
          <w:b/>
          <w:bCs/>
          <w:sz w:val="20"/>
          <w:szCs w:val="20"/>
        </w:rPr>
        <w:t>TIEMPO DE EJECUCION:</w:t>
      </w:r>
    </w:p>
    <w:p w14:paraId="68B1567A" w14:textId="77777777" w:rsidR="00E27FD3" w:rsidRPr="00D453FE" w:rsidRDefault="00E27FD3" w:rsidP="00E27FD3">
      <w:pPr>
        <w:pStyle w:val="Prrafodelista"/>
        <w:rPr>
          <w:rFonts w:ascii="Arial" w:hAnsi="Arial" w:cs="Arial"/>
          <w:sz w:val="20"/>
          <w:szCs w:val="20"/>
        </w:rPr>
      </w:pPr>
    </w:p>
    <w:p w14:paraId="72F2302E" w14:textId="58875C26" w:rsidR="00963498" w:rsidRPr="00963498" w:rsidRDefault="00E80B1C" w:rsidP="00963498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5</w:t>
      </w:r>
      <w:r w:rsidR="00782A40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36FA5">
        <w:rPr>
          <w:rFonts w:ascii="Arial" w:hAnsi="Arial" w:cs="Arial"/>
          <w:sz w:val="20"/>
          <w:szCs w:val="20"/>
          <w:highlight w:val="yellow"/>
        </w:rPr>
        <w:t>d</w:t>
      </w:r>
      <w:r w:rsidR="00C97C46">
        <w:rPr>
          <w:rFonts w:ascii="Arial" w:hAnsi="Arial" w:cs="Arial"/>
          <w:sz w:val="20"/>
          <w:szCs w:val="20"/>
          <w:highlight w:val="yellow"/>
        </w:rPr>
        <w:t>í</w:t>
      </w:r>
      <w:r w:rsidR="00E36FA5">
        <w:rPr>
          <w:rFonts w:ascii="Arial" w:hAnsi="Arial" w:cs="Arial"/>
          <w:sz w:val="20"/>
          <w:szCs w:val="20"/>
          <w:highlight w:val="yellow"/>
        </w:rPr>
        <w:t>as</w:t>
      </w:r>
    </w:p>
    <w:p w14:paraId="61E60B80" w14:textId="77777777" w:rsidR="00E27FD3" w:rsidRDefault="00E27FD3" w:rsidP="00E27FD3">
      <w:pPr>
        <w:pStyle w:val="Prrafodelista"/>
        <w:rPr>
          <w:rFonts w:ascii="Arial" w:hAnsi="Arial" w:cs="Arial"/>
          <w:sz w:val="20"/>
          <w:szCs w:val="20"/>
        </w:rPr>
      </w:pPr>
    </w:p>
    <w:p w14:paraId="6EA51FC6" w14:textId="7370238E" w:rsidR="00535CF1" w:rsidRPr="00535CF1" w:rsidRDefault="00E27FD3" w:rsidP="00535CF1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D453FE">
        <w:rPr>
          <w:rFonts w:ascii="Arial" w:hAnsi="Arial" w:cs="Arial"/>
          <w:b/>
          <w:bCs/>
          <w:sz w:val="20"/>
          <w:szCs w:val="20"/>
        </w:rPr>
        <w:t xml:space="preserve">ALCANCE </w:t>
      </w:r>
      <w:r>
        <w:rPr>
          <w:rFonts w:ascii="Arial" w:hAnsi="Arial" w:cs="Arial"/>
          <w:b/>
          <w:bCs/>
          <w:sz w:val="20"/>
          <w:szCs w:val="20"/>
        </w:rPr>
        <w:t>DETALLADO</w:t>
      </w:r>
      <w:r w:rsidRPr="00D453FE">
        <w:rPr>
          <w:rFonts w:ascii="Arial" w:hAnsi="Arial" w:cs="Arial"/>
          <w:b/>
          <w:bCs/>
          <w:sz w:val="20"/>
          <w:szCs w:val="20"/>
        </w:rPr>
        <w:t xml:space="preserve"> DEL SERVICIO </w:t>
      </w:r>
    </w:p>
    <w:p w14:paraId="20EC57CC" w14:textId="77777777" w:rsidR="00E27FD3" w:rsidRPr="00D453FE" w:rsidRDefault="00E27FD3" w:rsidP="00E27FD3">
      <w:pPr>
        <w:pStyle w:val="Prrafodelista"/>
        <w:rPr>
          <w:rFonts w:ascii="Arial" w:hAnsi="Arial" w:cs="Arial"/>
          <w:sz w:val="20"/>
          <w:szCs w:val="20"/>
        </w:rPr>
      </w:pPr>
    </w:p>
    <w:p w14:paraId="7B246C2E" w14:textId="7DADB495" w:rsidR="004070C6" w:rsidRDefault="00E27FD3" w:rsidP="00F5717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2745D">
        <w:rPr>
          <w:rFonts w:ascii="Arial" w:hAnsi="Arial" w:cs="Arial"/>
          <w:sz w:val="20"/>
          <w:szCs w:val="20"/>
        </w:rPr>
        <w:t>La realización del trabajo es</w:t>
      </w:r>
      <w:r w:rsidR="00CD0D14">
        <w:rPr>
          <w:rFonts w:ascii="Arial" w:hAnsi="Arial" w:cs="Arial"/>
          <w:sz w:val="20"/>
          <w:szCs w:val="20"/>
        </w:rPr>
        <w:t xml:space="preserve"> una</w:t>
      </w:r>
      <w:r w:rsidRPr="0082745D">
        <w:rPr>
          <w:rFonts w:ascii="Arial" w:hAnsi="Arial" w:cs="Arial"/>
          <w:sz w:val="20"/>
          <w:szCs w:val="20"/>
        </w:rPr>
        <w:t xml:space="preserve"> </w:t>
      </w:r>
      <w:r w:rsidR="00626CF0">
        <w:rPr>
          <w:rFonts w:ascii="Arial" w:hAnsi="Arial" w:cs="Arial"/>
          <w:sz w:val="20"/>
          <w:szCs w:val="20"/>
        </w:rPr>
        <w:t>reparación</w:t>
      </w:r>
      <w:r w:rsidR="00CD0D14">
        <w:rPr>
          <w:rFonts w:ascii="Arial" w:hAnsi="Arial" w:cs="Arial"/>
          <w:sz w:val="20"/>
          <w:szCs w:val="20"/>
        </w:rPr>
        <w:t xml:space="preserve"> a uno de los platos del congelador de placas de amoniaco N°03.</w:t>
      </w:r>
    </w:p>
    <w:p w14:paraId="3C5A1693" w14:textId="77777777" w:rsidR="00CD0D14" w:rsidRDefault="00CD0D14" w:rsidP="00CD0D14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</w:p>
    <w:p w14:paraId="1D7FA792" w14:textId="4F0ADD53" w:rsidR="00CD0D14" w:rsidRPr="00CD0D14" w:rsidRDefault="00CD0D14" w:rsidP="00CD0D1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servicio </w:t>
      </w:r>
      <w:r>
        <w:rPr>
          <w:rFonts w:ascii="Arial" w:hAnsi="Arial" w:cs="Arial"/>
          <w:sz w:val="20"/>
          <w:szCs w:val="20"/>
        </w:rPr>
        <w:t xml:space="preserve">de reparación se </w:t>
      </w:r>
      <w:r>
        <w:rPr>
          <w:rFonts w:ascii="Arial" w:hAnsi="Arial" w:cs="Arial"/>
          <w:sz w:val="20"/>
          <w:szCs w:val="20"/>
        </w:rPr>
        <w:t xml:space="preserve">considera a todo costo, por lo tanto, el </w:t>
      </w:r>
      <w:r>
        <w:rPr>
          <w:rFonts w:ascii="Arial" w:hAnsi="Arial" w:cs="Arial"/>
          <w:sz w:val="20"/>
          <w:szCs w:val="20"/>
        </w:rPr>
        <w:t>proveedor</w:t>
      </w:r>
      <w:r>
        <w:rPr>
          <w:rFonts w:ascii="Arial" w:hAnsi="Arial" w:cs="Arial"/>
          <w:sz w:val="20"/>
          <w:szCs w:val="20"/>
        </w:rPr>
        <w:t xml:space="preserve"> es el encargado de </w:t>
      </w:r>
      <w:r>
        <w:rPr>
          <w:rFonts w:ascii="Arial" w:hAnsi="Arial" w:cs="Arial"/>
          <w:sz w:val="20"/>
          <w:szCs w:val="20"/>
        </w:rPr>
        <w:t>evaluar, trasladar y reparar el</w:t>
      </w:r>
      <w:r w:rsidR="00963498">
        <w:rPr>
          <w:rFonts w:ascii="Arial" w:hAnsi="Arial" w:cs="Arial"/>
          <w:sz w:val="20"/>
          <w:szCs w:val="20"/>
        </w:rPr>
        <w:t xml:space="preserve"> componente</w:t>
      </w:r>
      <w:r>
        <w:rPr>
          <w:rFonts w:ascii="Arial" w:hAnsi="Arial" w:cs="Arial"/>
          <w:sz w:val="20"/>
          <w:szCs w:val="20"/>
        </w:rPr>
        <w:t xml:space="preserve">, utilizando </w:t>
      </w:r>
      <w:r>
        <w:rPr>
          <w:rFonts w:ascii="Arial" w:hAnsi="Arial" w:cs="Arial"/>
          <w:sz w:val="20"/>
          <w:szCs w:val="20"/>
        </w:rPr>
        <w:t>todo</w:t>
      </w:r>
      <w:r>
        <w:rPr>
          <w:rFonts w:ascii="Arial" w:hAnsi="Arial" w:cs="Arial"/>
          <w:sz w:val="20"/>
          <w:szCs w:val="20"/>
        </w:rPr>
        <w:t>s</w:t>
      </w:r>
      <w:r w:rsidR="00963498">
        <w:rPr>
          <w:rFonts w:ascii="Arial" w:hAnsi="Arial" w:cs="Arial"/>
          <w:sz w:val="20"/>
          <w:szCs w:val="20"/>
        </w:rPr>
        <w:t xml:space="preserve"> los </w:t>
      </w:r>
      <w:r>
        <w:rPr>
          <w:rFonts w:ascii="Arial" w:hAnsi="Arial" w:cs="Arial"/>
          <w:sz w:val="20"/>
          <w:szCs w:val="20"/>
        </w:rPr>
        <w:t>materiales y equipos</w:t>
      </w:r>
      <w:r>
        <w:rPr>
          <w:rFonts w:ascii="Arial" w:hAnsi="Arial" w:cs="Arial"/>
          <w:sz w:val="20"/>
          <w:szCs w:val="20"/>
        </w:rPr>
        <w:t xml:space="preserve"> necesario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para</w:t>
      </w:r>
      <w:r>
        <w:rPr>
          <w:rFonts w:ascii="Arial" w:hAnsi="Arial" w:cs="Arial"/>
          <w:sz w:val="20"/>
          <w:szCs w:val="20"/>
        </w:rPr>
        <w:t xml:space="preserve"> que</w:t>
      </w:r>
      <w:r>
        <w:rPr>
          <w:rFonts w:ascii="Arial" w:hAnsi="Arial" w:cs="Arial"/>
          <w:sz w:val="20"/>
          <w:szCs w:val="20"/>
        </w:rPr>
        <w:t xml:space="preserve"> el servicio se ejecute en su totalidad</w:t>
      </w:r>
      <w:r>
        <w:rPr>
          <w:rFonts w:ascii="Arial" w:hAnsi="Arial" w:cs="Arial"/>
          <w:sz w:val="20"/>
          <w:szCs w:val="20"/>
        </w:rPr>
        <w:t xml:space="preserve"> habiendo</w:t>
      </w:r>
      <w:r w:rsidR="00963498">
        <w:rPr>
          <w:rFonts w:ascii="Arial" w:hAnsi="Arial" w:cs="Arial"/>
          <w:sz w:val="20"/>
          <w:szCs w:val="20"/>
        </w:rPr>
        <w:t xml:space="preserve"> realizado</w:t>
      </w:r>
      <w:r>
        <w:rPr>
          <w:rFonts w:ascii="Arial" w:hAnsi="Arial" w:cs="Arial"/>
          <w:sz w:val="20"/>
          <w:szCs w:val="20"/>
        </w:rPr>
        <w:t xml:space="preserve"> todas las pruebas necesarias.</w:t>
      </w:r>
    </w:p>
    <w:p w14:paraId="6E2035DD" w14:textId="77777777" w:rsidR="00CD0D14" w:rsidRPr="0082745D" w:rsidRDefault="00CD0D14" w:rsidP="00CD0D14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</w:p>
    <w:p w14:paraId="60458130" w14:textId="33A716C3" w:rsidR="00E27FD3" w:rsidRPr="004070C6" w:rsidRDefault="00E27FD3" w:rsidP="004070C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070C6">
        <w:rPr>
          <w:rFonts w:ascii="Arial" w:hAnsi="Arial" w:cs="Arial"/>
          <w:sz w:val="20"/>
          <w:szCs w:val="20"/>
        </w:rPr>
        <w:t>Los trabajos en general consisten en lo siguiente:</w:t>
      </w:r>
      <w:r w:rsidR="002E7A1E">
        <w:rPr>
          <w:rFonts w:ascii="Arial" w:hAnsi="Arial" w:cs="Arial"/>
          <w:sz w:val="20"/>
          <w:szCs w:val="20"/>
        </w:rPr>
        <w:t xml:space="preserve"> </w:t>
      </w:r>
    </w:p>
    <w:p w14:paraId="657A07AB" w14:textId="77777777" w:rsidR="00E27FD3" w:rsidRDefault="00E27FD3" w:rsidP="00E27FD3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</w:p>
    <w:p w14:paraId="7B38956E" w14:textId="785E497E" w:rsidR="0082745D" w:rsidRDefault="00626CF0" w:rsidP="002C4517">
      <w:pPr>
        <w:pStyle w:val="Prrafodelista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  <w:lang w:val="es-PE"/>
        </w:rPr>
      </w:pPr>
      <w:r>
        <w:rPr>
          <w:rFonts w:eastAsia="Times New Roman"/>
          <w:lang w:val="es-PE"/>
        </w:rPr>
        <w:t>Presuriz</w:t>
      </w:r>
      <w:r w:rsidR="00E26474">
        <w:rPr>
          <w:rFonts w:eastAsia="Times New Roman"/>
          <w:lang w:val="es-PE"/>
        </w:rPr>
        <w:t xml:space="preserve">ar </w:t>
      </w:r>
      <w:r w:rsidR="00CD0D14">
        <w:rPr>
          <w:rFonts w:eastAsia="Times New Roman"/>
          <w:lang w:val="es-PE"/>
        </w:rPr>
        <w:t>con nitrógeno</w:t>
      </w:r>
      <w:r w:rsidR="003E35DE">
        <w:rPr>
          <w:rFonts w:eastAsia="Times New Roman"/>
          <w:lang w:val="es-PE"/>
        </w:rPr>
        <w:t xml:space="preserve"> el plato</w:t>
      </w:r>
      <w:r w:rsidR="00E26474">
        <w:rPr>
          <w:rFonts w:eastAsia="Times New Roman"/>
          <w:lang w:val="es-PE"/>
        </w:rPr>
        <w:t xml:space="preserve"> para identificar</w:t>
      </w:r>
      <w:r w:rsidR="00963498">
        <w:rPr>
          <w:rFonts w:eastAsia="Times New Roman"/>
          <w:lang w:val="es-PE"/>
        </w:rPr>
        <w:t xml:space="preserve"> las</w:t>
      </w:r>
      <w:r w:rsidR="003E35DE">
        <w:rPr>
          <w:rFonts w:eastAsia="Times New Roman"/>
          <w:lang w:val="es-PE"/>
        </w:rPr>
        <w:t xml:space="preserve"> fugas</w:t>
      </w:r>
      <w:r w:rsidR="00963498">
        <w:rPr>
          <w:rFonts w:eastAsia="Times New Roman"/>
          <w:lang w:val="es-PE"/>
        </w:rPr>
        <w:t xml:space="preserve"> reportadas durante la operación del congelador de placas</w:t>
      </w:r>
      <w:r w:rsidR="003E35DE">
        <w:rPr>
          <w:rFonts w:eastAsia="Times New Roman"/>
          <w:lang w:val="es-PE"/>
        </w:rPr>
        <w:t>.</w:t>
      </w:r>
    </w:p>
    <w:p w14:paraId="359A4CD5" w14:textId="77777777" w:rsidR="00CD0D14" w:rsidRPr="00CD0D14" w:rsidRDefault="00CD0D14" w:rsidP="00CD0D14">
      <w:pPr>
        <w:spacing w:after="0" w:line="240" w:lineRule="auto"/>
        <w:rPr>
          <w:rFonts w:eastAsia="Times New Roman"/>
          <w:lang w:val="es-PE"/>
        </w:rPr>
      </w:pPr>
    </w:p>
    <w:p w14:paraId="7240C5B3" w14:textId="7B64C145" w:rsidR="00626CF0" w:rsidRDefault="003E35DE" w:rsidP="00626CF0">
      <w:pPr>
        <w:pStyle w:val="Prrafodelista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  <w:lang w:val="es-PE"/>
        </w:rPr>
      </w:pPr>
      <w:r>
        <w:rPr>
          <w:rFonts w:eastAsia="Times New Roman"/>
          <w:lang w:val="es-PE"/>
        </w:rPr>
        <w:t>Eliminar las fugas identificadas, con trabajos de soldadura en aluminio.</w:t>
      </w:r>
    </w:p>
    <w:p w14:paraId="4C517AAB" w14:textId="77777777" w:rsidR="00CD0D14" w:rsidRPr="00CD0D14" w:rsidRDefault="00CD0D14" w:rsidP="00CD0D14">
      <w:pPr>
        <w:spacing w:after="0" w:line="240" w:lineRule="auto"/>
        <w:rPr>
          <w:rFonts w:eastAsia="Times New Roman"/>
          <w:lang w:val="es-PE"/>
        </w:rPr>
      </w:pPr>
    </w:p>
    <w:p w14:paraId="41FBC923" w14:textId="3A82EE00" w:rsidR="00E26474" w:rsidRDefault="00E26474" w:rsidP="00626CF0">
      <w:pPr>
        <w:pStyle w:val="Prrafodelista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  <w:lang w:val="es-PE"/>
        </w:rPr>
      </w:pPr>
      <w:r>
        <w:rPr>
          <w:rFonts w:eastAsia="Times New Roman"/>
          <w:lang w:val="es-PE"/>
        </w:rPr>
        <w:t>Limpi</w:t>
      </w:r>
      <w:r w:rsidR="003E35DE">
        <w:rPr>
          <w:rFonts w:eastAsia="Times New Roman"/>
          <w:lang w:val="es-PE"/>
        </w:rPr>
        <w:t>ar y realizar barrido</w:t>
      </w:r>
      <w:r>
        <w:rPr>
          <w:rFonts w:eastAsia="Times New Roman"/>
          <w:lang w:val="es-PE"/>
        </w:rPr>
        <w:t xml:space="preserve"> intern</w:t>
      </w:r>
      <w:r w:rsidR="003E35DE">
        <w:rPr>
          <w:rFonts w:eastAsia="Times New Roman"/>
          <w:lang w:val="es-PE"/>
        </w:rPr>
        <w:t>o</w:t>
      </w:r>
      <w:r>
        <w:rPr>
          <w:rFonts w:eastAsia="Times New Roman"/>
          <w:lang w:val="es-PE"/>
        </w:rPr>
        <w:t xml:space="preserve"> con nitrógeno seco</w:t>
      </w:r>
      <w:r w:rsidR="003E35DE">
        <w:rPr>
          <w:rFonts w:eastAsia="Times New Roman"/>
          <w:lang w:val="es-PE"/>
        </w:rPr>
        <w:t xml:space="preserve"> a</w:t>
      </w:r>
      <w:r w:rsidR="00963498">
        <w:rPr>
          <w:rFonts w:eastAsia="Times New Roman"/>
          <w:lang w:val="es-PE"/>
        </w:rPr>
        <w:t>l componente (Plato)</w:t>
      </w:r>
      <w:r w:rsidR="003E35DE">
        <w:rPr>
          <w:rFonts w:eastAsia="Times New Roman"/>
          <w:lang w:val="es-PE"/>
        </w:rPr>
        <w:t>.</w:t>
      </w:r>
    </w:p>
    <w:p w14:paraId="0577CF2F" w14:textId="77777777" w:rsidR="00CD0D14" w:rsidRPr="00CD0D14" w:rsidRDefault="00CD0D14" w:rsidP="00CD0D14">
      <w:pPr>
        <w:spacing w:after="0" w:line="240" w:lineRule="auto"/>
        <w:ind w:left="708"/>
        <w:rPr>
          <w:rFonts w:eastAsia="Times New Roman"/>
          <w:lang w:val="es-PE"/>
        </w:rPr>
      </w:pPr>
    </w:p>
    <w:p w14:paraId="71EFC3F2" w14:textId="6892501B" w:rsidR="00E26474" w:rsidRPr="00626CF0" w:rsidRDefault="003E35DE" w:rsidP="00626CF0">
      <w:pPr>
        <w:pStyle w:val="Prrafodelista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  <w:lang w:val="es-PE"/>
        </w:rPr>
      </w:pPr>
      <w:r>
        <w:rPr>
          <w:rFonts w:eastAsia="Times New Roman"/>
          <w:lang w:val="es-PE"/>
        </w:rPr>
        <w:t>Realizar p</w:t>
      </w:r>
      <w:r w:rsidR="00E26474">
        <w:rPr>
          <w:rFonts w:eastAsia="Times New Roman"/>
          <w:lang w:val="es-PE"/>
        </w:rPr>
        <w:t xml:space="preserve">rueba de presión </w:t>
      </w:r>
      <w:r>
        <w:rPr>
          <w:rFonts w:eastAsia="Times New Roman"/>
          <w:lang w:val="es-PE"/>
        </w:rPr>
        <w:t xml:space="preserve">a 150 PSI, </w:t>
      </w:r>
      <w:r w:rsidR="00E26474">
        <w:rPr>
          <w:rFonts w:eastAsia="Times New Roman"/>
          <w:lang w:val="es-PE"/>
        </w:rPr>
        <w:t>para corrobora</w:t>
      </w:r>
      <w:r>
        <w:rPr>
          <w:rFonts w:eastAsia="Times New Roman"/>
          <w:lang w:val="es-PE"/>
        </w:rPr>
        <w:t>r que las fugas hayan sido eliminadas en su totalidad.</w:t>
      </w:r>
    </w:p>
    <w:p w14:paraId="5709911A" w14:textId="5B8EB517" w:rsidR="00857B20" w:rsidRPr="0082745D" w:rsidRDefault="00857B20" w:rsidP="0082745D">
      <w:pPr>
        <w:spacing w:after="0" w:line="240" w:lineRule="auto"/>
        <w:rPr>
          <w:rFonts w:eastAsia="Times New Roman"/>
          <w:lang w:val="es-PE"/>
        </w:rPr>
      </w:pPr>
    </w:p>
    <w:p w14:paraId="78957B7F" w14:textId="77777777" w:rsidR="00B55E97" w:rsidRPr="004070C6" w:rsidRDefault="00B55E97" w:rsidP="00C866A3">
      <w:pPr>
        <w:pStyle w:val="Prrafodelista"/>
        <w:spacing w:after="0" w:line="240" w:lineRule="auto"/>
        <w:ind w:left="1134"/>
        <w:rPr>
          <w:rFonts w:eastAsia="Times New Roman"/>
          <w:lang w:val="es-PE"/>
        </w:rPr>
      </w:pPr>
    </w:p>
    <w:p w14:paraId="7DEE9448" w14:textId="77777777" w:rsidR="00B07307" w:rsidRDefault="00B07307" w:rsidP="00B07307">
      <w:pPr>
        <w:pStyle w:val="Prrafodelista"/>
        <w:jc w:val="both"/>
        <w:rPr>
          <w:rFonts w:ascii="Arial" w:hAnsi="Arial" w:cs="Arial"/>
          <w:b/>
          <w:bCs/>
          <w:sz w:val="20"/>
          <w:szCs w:val="20"/>
        </w:rPr>
      </w:pPr>
    </w:p>
    <w:p w14:paraId="0751A289" w14:textId="47B11490" w:rsidR="00E27FD3" w:rsidRDefault="00E27FD3" w:rsidP="00E27FD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ALCANCE DE OCEANO SEAFOOD</w:t>
      </w:r>
    </w:p>
    <w:p w14:paraId="2B4B8AB8" w14:textId="101364FB" w:rsidR="00535CF1" w:rsidRDefault="00535CF1" w:rsidP="00535CF1">
      <w:pPr>
        <w:pStyle w:val="Prrafodelista"/>
        <w:jc w:val="both"/>
        <w:rPr>
          <w:rFonts w:ascii="Arial" w:hAnsi="Arial" w:cs="Arial"/>
          <w:color w:val="000000"/>
          <w:sz w:val="20"/>
          <w:szCs w:val="20"/>
        </w:rPr>
      </w:pPr>
    </w:p>
    <w:p w14:paraId="197254CD" w14:textId="026B89F9" w:rsidR="003E35DE" w:rsidRDefault="003E35DE" w:rsidP="003E35DE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Definición de actividades a realizar</w:t>
      </w:r>
      <w:r w:rsidR="00963498">
        <w:rPr>
          <w:rFonts w:ascii="Arial" w:hAnsi="Arial" w:cs="Arial"/>
          <w:sz w:val="20"/>
          <w:szCs w:val="20"/>
        </w:rPr>
        <w:t>.</w:t>
      </w:r>
    </w:p>
    <w:p w14:paraId="4B148368" w14:textId="77777777" w:rsidR="003E35DE" w:rsidRPr="003E35DE" w:rsidRDefault="003E35DE" w:rsidP="003E35DE">
      <w:pPr>
        <w:pStyle w:val="Prrafodelista"/>
        <w:ind w:left="1440"/>
        <w:jc w:val="both"/>
        <w:rPr>
          <w:rFonts w:ascii="Arial" w:hAnsi="Arial" w:cs="Arial"/>
          <w:sz w:val="20"/>
          <w:szCs w:val="20"/>
        </w:rPr>
      </w:pPr>
    </w:p>
    <w:p w14:paraId="21638012" w14:textId="7298C6D5" w:rsidR="003E35DE" w:rsidRPr="003E35DE" w:rsidRDefault="003E35DE" w:rsidP="003E35DE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3E35DE">
        <w:rPr>
          <w:rFonts w:ascii="Arial" w:hAnsi="Arial" w:cs="Arial"/>
          <w:color w:val="000000"/>
          <w:sz w:val="20"/>
          <w:szCs w:val="20"/>
        </w:rPr>
        <w:t>Entregar plato de congelador de placas en ABC</w:t>
      </w:r>
      <w:r w:rsidR="00963498">
        <w:rPr>
          <w:rFonts w:ascii="Arial" w:hAnsi="Arial" w:cs="Arial"/>
          <w:color w:val="000000"/>
          <w:sz w:val="20"/>
          <w:szCs w:val="20"/>
        </w:rPr>
        <w:t>.</w:t>
      </w:r>
    </w:p>
    <w:p w14:paraId="53FFE2C8" w14:textId="5D210D08" w:rsidR="003E35DE" w:rsidRDefault="003E35DE" w:rsidP="003E35DE">
      <w:pPr>
        <w:pStyle w:val="Prrafodelista"/>
        <w:ind w:left="1440"/>
        <w:jc w:val="both"/>
        <w:rPr>
          <w:rFonts w:ascii="Arial" w:hAnsi="Arial" w:cs="Arial"/>
          <w:sz w:val="20"/>
          <w:szCs w:val="20"/>
        </w:rPr>
      </w:pPr>
    </w:p>
    <w:p w14:paraId="558F9C66" w14:textId="77777777" w:rsidR="00E80B1C" w:rsidRDefault="00E80B1C" w:rsidP="003E35DE">
      <w:pPr>
        <w:pStyle w:val="Prrafodelista"/>
        <w:ind w:left="1440"/>
        <w:jc w:val="both"/>
        <w:rPr>
          <w:rFonts w:ascii="Arial" w:hAnsi="Arial" w:cs="Arial"/>
          <w:sz w:val="20"/>
          <w:szCs w:val="20"/>
        </w:rPr>
      </w:pPr>
    </w:p>
    <w:p w14:paraId="3A49CE63" w14:textId="77777777" w:rsidR="00E80B1C" w:rsidRDefault="00E80B1C" w:rsidP="003E35DE">
      <w:pPr>
        <w:pStyle w:val="Prrafodelista"/>
        <w:ind w:left="1440"/>
        <w:jc w:val="both"/>
        <w:rPr>
          <w:rFonts w:ascii="Arial" w:hAnsi="Arial" w:cs="Arial"/>
          <w:sz w:val="20"/>
          <w:szCs w:val="20"/>
        </w:rPr>
      </w:pPr>
    </w:p>
    <w:p w14:paraId="04E399F7" w14:textId="77777777" w:rsidR="00E80B1C" w:rsidRDefault="00E80B1C" w:rsidP="003E35DE">
      <w:pPr>
        <w:pStyle w:val="Prrafodelista"/>
        <w:ind w:left="1440"/>
        <w:jc w:val="both"/>
        <w:rPr>
          <w:rFonts w:ascii="Arial" w:hAnsi="Arial" w:cs="Arial"/>
          <w:sz w:val="20"/>
          <w:szCs w:val="20"/>
        </w:rPr>
      </w:pPr>
    </w:p>
    <w:p w14:paraId="62E51FB3" w14:textId="77777777" w:rsidR="00E80B1C" w:rsidRDefault="00E80B1C" w:rsidP="003E35DE">
      <w:pPr>
        <w:pStyle w:val="Prrafodelista"/>
        <w:ind w:left="1440"/>
        <w:jc w:val="both"/>
        <w:rPr>
          <w:rFonts w:ascii="Arial" w:hAnsi="Arial" w:cs="Arial"/>
          <w:sz w:val="20"/>
          <w:szCs w:val="20"/>
        </w:rPr>
      </w:pPr>
    </w:p>
    <w:p w14:paraId="4E8B3F6B" w14:textId="77777777" w:rsidR="00E80B1C" w:rsidRDefault="00E80B1C" w:rsidP="003E35DE">
      <w:pPr>
        <w:pStyle w:val="Prrafodelista"/>
        <w:ind w:left="1440"/>
        <w:jc w:val="both"/>
        <w:rPr>
          <w:rFonts w:ascii="Arial" w:hAnsi="Arial" w:cs="Arial"/>
          <w:sz w:val="20"/>
          <w:szCs w:val="20"/>
        </w:rPr>
      </w:pPr>
    </w:p>
    <w:p w14:paraId="3917DCA2" w14:textId="77777777" w:rsidR="00E80B1C" w:rsidRDefault="00E80B1C" w:rsidP="003E35DE">
      <w:pPr>
        <w:pStyle w:val="Prrafodelista"/>
        <w:ind w:left="1440"/>
        <w:jc w:val="both"/>
        <w:rPr>
          <w:rFonts w:ascii="Arial" w:hAnsi="Arial" w:cs="Arial"/>
          <w:sz w:val="20"/>
          <w:szCs w:val="20"/>
        </w:rPr>
      </w:pPr>
    </w:p>
    <w:p w14:paraId="0EEABB38" w14:textId="77777777" w:rsidR="00E80B1C" w:rsidRDefault="00E80B1C" w:rsidP="003E35DE">
      <w:pPr>
        <w:pStyle w:val="Prrafodelista"/>
        <w:ind w:left="1440"/>
        <w:jc w:val="both"/>
        <w:rPr>
          <w:rFonts w:ascii="Arial" w:hAnsi="Arial" w:cs="Arial"/>
          <w:sz w:val="20"/>
          <w:szCs w:val="20"/>
        </w:rPr>
      </w:pPr>
    </w:p>
    <w:p w14:paraId="1AA137B4" w14:textId="77777777" w:rsidR="00E80B1C" w:rsidRPr="003E35DE" w:rsidRDefault="00E80B1C" w:rsidP="003E35DE">
      <w:pPr>
        <w:pStyle w:val="Prrafodelista"/>
        <w:ind w:left="1440"/>
        <w:jc w:val="both"/>
        <w:rPr>
          <w:rFonts w:ascii="Arial" w:hAnsi="Arial" w:cs="Arial"/>
          <w:sz w:val="20"/>
          <w:szCs w:val="20"/>
        </w:rPr>
      </w:pPr>
    </w:p>
    <w:p w14:paraId="61D5128C" w14:textId="77777777" w:rsidR="00E27FD3" w:rsidRPr="00535CF1" w:rsidRDefault="00E27FD3" w:rsidP="00535CF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1B2D583" w14:textId="247A9552" w:rsidR="00535CF1" w:rsidRDefault="00535CF1" w:rsidP="00535CF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MEDIDAS DE P</w:t>
      </w:r>
      <w:r w:rsidR="003E35DE">
        <w:rPr>
          <w:rFonts w:ascii="Arial" w:hAnsi="Arial" w:cs="Arial"/>
          <w:b/>
          <w:bCs/>
          <w:sz w:val="20"/>
          <w:szCs w:val="20"/>
        </w:rPr>
        <w:t>LA</w:t>
      </w:r>
      <w:r>
        <w:rPr>
          <w:rFonts w:ascii="Arial" w:hAnsi="Arial" w:cs="Arial"/>
          <w:b/>
          <w:bCs/>
          <w:sz w:val="20"/>
          <w:szCs w:val="20"/>
        </w:rPr>
        <w:t>TO DEL CONGELADOR DE PLACAS</w:t>
      </w:r>
      <w:r w:rsidR="003E35DE">
        <w:rPr>
          <w:rFonts w:ascii="Arial" w:hAnsi="Arial" w:cs="Arial"/>
          <w:b/>
          <w:bCs/>
          <w:sz w:val="20"/>
          <w:szCs w:val="20"/>
        </w:rPr>
        <w:t xml:space="preserve"> A REPARAR.</w:t>
      </w:r>
    </w:p>
    <w:p w14:paraId="1BA8C504" w14:textId="77777777" w:rsidR="00E80B1C" w:rsidRPr="00E80B1C" w:rsidRDefault="00E80B1C" w:rsidP="00E80B1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49FE195" w14:textId="77777777" w:rsidR="00535CF1" w:rsidRPr="00535CF1" w:rsidRDefault="00535CF1" w:rsidP="00535CF1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F40FAC3" w14:textId="670D09C9" w:rsidR="003E35DE" w:rsidRDefault="00535CF1" w:rsidP="003E35DE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3E35DE">
        <w:rPr>
          <w:rFonts w:ascii="Arial" w:hAnsi="Arial" w:cs="Arial"/>
          <w:sz w:val="20"/>
          <w:szCs w:val="20"/>
        </w:rPr>
        <w:t>L</w:t>
      </w:r>
      <w:r w:rsidR="00963498">
        <w:rPr>
          <w:rFonts w:ascii="Arial" w:hAnsi="Arial" w:cs="Arial"/>
          <w:sz w:val="20"/>
          <w:szCs w:val="20"/>
        </w:rPr>
        <w:t>argo</w:t>
      </w:r>
      <w:r w:rsidRPr="003E35DE">
        <w:rPr>
          <w:rFonts w:ascii="Arial" w:hAnsi="Arial" w:cs="Arial"/>
          <w:sz w:val="20"/>
          <w:szCs w:val="20"/>
        </w:rPr>
        <w:t xml:space="preserve">: </w:t>
      </w:r>
      <w:r w:rsidR="00963498">
        <w:rPr>
          <w:rFonts w:ascii="Arial" w:hAnsi="Arial" w:cs="Arial"/>
          <w:sz w:val="20"/>
          <w:szCs w:val="20"/>
        </w:rPr>
        <w:t xml:space="preserve">     </w:t>
      </w:r>
      <w:r w:rsidR="00E80B1C">
        <w:rPr>
          <w:rFonts w:ascii="Arial" w:hAnsi="Arial" w:cs="Arial"/>
          <w:sz w:val="20"/>
          <w:szCs w:val="20"/>
        </w:rPr>
        <w:t xml:space="preserve">  </w:t>
      </w:r>
      <w:r w:rsidR="00963498">
        <w:rPr>
          <w:rFonts w:ascii="Arial" w:hAnsi="Arial" w:cs="Arial"/>
          <w:sz w:val="20"/>
          <w:szCs w:val="20"/>
        </w:rPr>
        <w:t xml:space="preserve"> </w:t>
      </w:r>
      <w:r w:rsidRPr="003E35DE">
        <w:rPr>
          <w:rFonts w:ascii="Arial" w:hAnsi="Arial" w:cs="Arial"/>
          <w:sz w:val="20"/>
          <w:szCs w:val="20"/>
        </w:rPr>
        <w:t>224 CM</w:t>
      </w:r>
    </w:p>
    <w:p w14:paraId="2C957B4C" w14:textId="77777777" w:rsidR="003E35DE" w:rsidRPr="003E35DE" w:rsidRDefault="003E35DE" w:rsidP="003E35DE">
      <w:pPr>
        <w:pStyle w:val="Prrafodelista"/>
        <w:ind w:left="1440"/>
        <w:jc w:val="both"/>
        <w:rPr>
          <w:rFonts w:ascii="Arial" w:hAnsi="Arial" w:cs="Arial"/>
          <w:sz w:val="20"/>
          <w:szCs w:val="20"/>
        </w:rPr>
      </w:pPr>
    </w:p>
    <w:p w14:paraId="3799306F" w14:textId="4A9F8236" w:rsidR="00535CF1" w:rsidRDefault="00535CF1" w:rsidP="003E35DE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535CF1">
        <w:rPr>
          <w:rFonts w:ascii="Arial" w:hAnsi="Arial" w:cs="Arial"/>
          <w:sz w:val="20"/>
          <w:szCs w:val="20"/>
        </w:rPr>
        <w:t>A</w:t>
      </w:r>
      <w:r w:rsidR="00963498">
        <w:rPr>
          <w:rFonts w:ascii="Arial" w:hAnsi="Arial" w:cs="Arial"/>
          <w:sz w:val="20"/>
          <w:szCs w:val="20"/>
        </w:rPr>
        <w:t>ncho</w:t>
      </w:r>
      <w:r w:rsidRPr="00535CF1">
        <w:rPr>
          <w:rFonts w:ascii="Arial" w:hAnsi="Arial" w:cs="Arial"/>
          <w:sz w:val="20"/>
          <w:szCs w:val="20"/>
        </w:rPr>
        <w:t xml:space="preserve">: </w:t>
      </w:r>
      <w:r w:rsidR="00963498">
        <w:rPr>
          <w:rFonts w:ascii="Arial" w:hAnsi="Arial" w:cs="Arial"/>
          <w:sz w:val="20"/>
          <w:szCs w:val="20"/>
        </w:rPr>
        <w:t xml:space="preserve">    </w:t>
      </w:r>
      <w:r w:rsidR="00E80B1C">
        <w:rPr>
          <w:rFonts w:ascii="Arial" w:hAnsi="Arial" w:cs="Arial"/>
          <w:sz w:val="20"/>
          <w:szCs w:val="20"/>
        </w:rPr>
        <w:t xml:space="preserve">  </w:t>
      </w:r>
      <w:r w:rsidR="00963498">
        <w:rPr>
          <w:rFonts w:ascii="Arial" w:hAnsi="Arial" w:cs="Arial"/>
          <w:sz w:val="20"/>
          <w:szCs w:val="20"/>
        </w:rPr>
        <w:t xml:space="preserve"> </w:t>
      </w:r>
      <w:r w:rsidRPr="00535CF1">
        <w:rPr>
          <w:rFonts w:ascii="Arial" w:hAnsi="Arial" w:cs="Arial"/>
          <w:sz w:val="20"/>
          <w:szCs w:val="20"/>
        </w:rPr>
        <w:t>125 CM</w:t>
      </w:r>
    </w:p>
    <w:p w14:paraId="24470CE2" w14:textId="77777777" w:rsidR="00E80B1C" w:rsidRPr="00E80B1C" w:rsidRDefault="00E80B1C" w:rsidP="00E80B1C">
      <w:pPr>
        <w:pStyle w:val="Prrafodelista"/>
        <w:rPr>
          <w:rFonts w:ascii="Arial" w:hAnsi="Arial" w:cs="Arial"/>
          <w:sz w:val="20"/>
          <w:szCs w:val="20"/>
        </w:rPr>
      </w:pPr>
    </w:p>
    <w:p w14:paraId="57C10E1B" w14:textId="2D62A633" w:rsidR="00E80B1C" w:rsidRPr="00535CF1" w:rsidRDefault="00E80B1C" w:rsidP="003E35DE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Espesor:    0.20 CM</w:t>
      </w:r>
    </w:p>
    <w:p w14:paraId="516553C9" w14:textId="77777777" w:rsidR="00E36FA5" w:rsidRDefault="00E36FA5" w:rsidP="00E37C9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683764A" w14:textId="77777777" w:rsidR="00963498" w:rsidRDefault="00963498" w:rsidP="00E37C9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B98B6D8" w14:textId="3AFC9793" w:rsidR="00E27FD3" w:rsidRDefault="00E27FD3" w:rsidP="00E27FD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UBICACIÓN DEL PROYECTO </w:t>
      </w:r>
    </w:p>
    <w:p w14:paraId="2CAB7BB3" w14:textId="77777777" w:rsidR="00E27FD3" w:rsidRDefault="00E27FD3" w:rsidP="00E27FD3">
      <w:pPr>
        <w:pStyle w:val="Prrafodelista"/>
        <w:jc w:val="both"/>
        <w:rPr>
          <w:rFonts w:ascii="Arial" w:hAnsi="Arial" w:cs="Arial"/>
          <w:b/>
          <w:bCs/>
          <w:sz w:val="20"/>
          <w:szCs w:val="20"/>
        </w:rPr>
      </w:pPr>
    </w:p>
    <w:p w14:paraId="49B545FD" w14:textId="43DAEFE1" w:rsidR="00E27FD3" w:rsidRDefault="00E27FD3" w:rsidP="00E27FD3">
      <w:pPr>
        <w:pStyle w:val="Prrafodelista"/>
        <w:jc w:val="both"/>
        <w:rPr>
          <w:rFonts w:ascii="Arial" w:hAnsi="Arial" w:cs="Arial"/>
          <w:b/>
          <w:bCs/>
          <w:sz w:val="20"/>
          <w:szCs w:val="20"/>
        </w:rPr>
      </w:pPr>
    </w:p>
    <w:p w14:paraId="6DA60245" w14:textId="15B5E90A" w:rsidR="00B8201E" w:rsidRPr="004070C6" w:rsidRDefault="00E27FD3" w:rsidP="004070C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El servicio se realizará en </w:t>
      </w:r>
      <w:r w:rsidR="00626CF0">
        <w:rPr>
          <w:rFonts w:ascii="Arial" w:hAnsi="Arial" w:cs="Arial"/>
          <w:color w:val="000000"/>
          <w:sz w:val="20"/>
          <w:szCs w:val="20"/>
        </w:rPr>
        <w:t xml:space="preserve">el taller del </w:t>
      </w:r>
      <w:r w:rsidR="00963498">
        <w:rPr>
          <w:rFonts w:ascii="Arial" w:hAnsi="Arial" w:cs="Arial"/>
          <w:color w:val="000000"/>
          <w:sz w:val="20"/>
          <w:szCs w:val="20"/>
        </w:rPr>
        <w:t>proveedor</w:t>
      </w:r>
      <w:r w:rsidR="00626CF0">
        <w:rPr>
          <w:rFonts w:ascii="Arial" w:hAnsi="Arial" w:cs="Arial"/>
          <w:color w:val="000000"/>
          <w:sz w:val="20"/>
          <w:szCs w:val="20"/>
        </w:rPr>
        <w:t>.</w:t>
      </w:r>
    </w:p>
    <w:p w14:paraId="30FB96B2" w14:textId="77777777" w:rsidR="004F03A9" w:rsidRDefault="004F03A9" w:rsidP="00E27FD3">
      <w:pPr>
        <w:pStyle w:val="Prrafodelista"/>
        <w:ind w:left="108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33F1F30" w14:textId="77777777" w:rsidR="004F03A9" w:rsidRDefault="004F03A9" w:rsidP="00E27FD3">
      <w:pPr>
        <w:pStyle w:val="Prrafodelista"/>
        <w:ind w:left="108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8484CD3" w14:textId="39FCC280" w:rsidR="00361765" w:rsidRPr="009542FA" w:rsidRDefault="00E27FD3" w:rsidP="009542FA">
      <w:pPr>
        <w:pStyle w:val="Prrafodelista"/>
        <w:ind w:left="108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56EE1">
        <w:rPr>
          <w:rFonts w:ascii="Arial" w:hAnsi="Arial" w:cs="Arial"/>
          <w:b/>
          <w:bCs/>
          <w:color w:val="000000"/>
          <w:sz w:val="20"/>
          <w:szCs w:val="20"/>
        </w:rPr>
        <w:t>Área en la zona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956EE1">
        <w:rPr>
          <w:rFonts w:ascii="Arial" w:hAnsi="Arial" w:cs="Arial"/>
          <w:b/>
          <w:bCs/>
          <w:color w:val="000000"/>
          <w:sz w:val="20"/>
          <w:szCs w:val="20"/>
        </w:rPr>
        <w:t xml:space="preserve">donde se </w:t>
      </w:r>
      <w:r w:rsidR="00722D84" w:rsidRPr="00956EE1">
        <w:rPr>
          <w:rFonts w:ascii="Arial" w:hAnsi="Arial" w:cs="Arial"/>
          <w:b/>
          <w:bCs/>
          <w:color w:val="000000"/>
          <w:sz w:val="20"/>
          <w:szCs w:val="20"/>
        </w:rPr>
        <w:t>reali</w:t>
      </w:r>
      <w:r w:rsidR="00722D84">
        <w:rPr>
          <w:rFonts w:ascii="Arial" w:hAnsi="Arial" w:cs="Arial"/>
          <w:b/>
          <w:bCs/>
          <w:color w:val="000000"/>
          <w:sz w:val="20"/>
          <w:szCs w:val="20"/>
        </w:rPr>
        <w:t>zar</w:t>
      </w:r>
      <w:r w:rsidR="00E37C92">
        <w:rPr>
          <w:rFonts w:ascii="Arial" w:hAnsi="Arial" w:cs="Arial"/>
          <w:b/>
          <w:bCs/>
          <w:color w:val="000000"/>
          <w:sz w:val="20"/>
          <w:szCs w:val="20"/>
        </w:rPr>
        <w:t>án</w:t>
      </w:r>
      <w:r w:rsidR="00722D8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E37C92">
        <w:rPr>
          <w:rFonts w:ascii="Arial" w:hAnsi="Arial" w:cs="Arial"/>
          <w:b/>
          <w:bCs/>
          <w:color w:val="000000"/>
          <w:sz w:val="20"/>
          <w:szCs w:val="20"/>
        </w:rPr>
        <w:t xml:space="preserve">los trabajos </w:t>
      </w:r>
      <w:r w:rsidR="0082745D">
        <w:rPr>
          <w:rFonts w:ascii="Arial" w:hAnsi="Arial" w:cs="Arial"/>
          <w:b/>
          <w:bCs/>
          <w:color w:val="000000"/>
          <w:sz w:val="20"/>
          <w:szCs w:val="20"/>
        </w:rPr>
        <w:t>será en el taller de mantenimiento</w:t>
      </w:r>
      <w:r w:rsidR="00626CF0">
        <w:rPr>
          <w:rFonts w:ascii="Arial" w:hAnsi="Arial" w:cs="Arial"/>
          <w:b/>
          <w:bCs/>
          <w:color w:val="000000"/>
          <w:sz w:val="20"/>
          <w:szCs w:val="20"/>
        </w:rPr>
        <w:t xml:space="preserve"> del </w:t>
      </w:r>
      <w:proofErr w:type="spellStart"/>
      <w:r w:rsidR="00626CF0">
        <w:rPr>
          <w:rFonts w:ascii="Arial" w:hAnsi="Arial" w:cs="Arial"/>
          <w:b/>
          <w:bCs/>
          <w:color w:val="000000"/>
          <w:sz w:val="20"/>
          <w:szCs w:val="20"/>
        </w:rPr>
        <w:t>provedor</w:t>
      </w:r>
      <w:proofErr w:type="spellEnd"/>
      <w:r w:rsidR="00626CF0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354B02F0" w14:textId="0CA7A7F7" w:rsidR="001B1B29" w:rsidRPr="001400F9" w:rsidRDefault="00E27FD3" w:rsidP="001400F9">
      <w:pPr>
        <w:pStyle w:val="Prrafodelista"/>
        <w:ind w:left="1080"/>
        <w:jc w:val="both"/>
        <w:rPr>
          <w:rFonts w:ascii="Arial" w:hAnsi="Arial" w:cs="Arial"/>
          <w:color w:val="000000"/>
          <w:sz w:val="20"/>
          <w:szCs w:val="20"/>
        </w:rPr>
      </w:pPr>
      <w:r w:rsidRPr="00956EE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534FACF" w14:textId="2C692000" w:rsidR="001B1B29" w:rsidRPr="001B1B29" w:rsidRDefault="001B1B29" w:rsidP="001B1B29"/>
    <w:p w14:paraId="1A1323DC" w14:textId="4C60C435" w:rsidR="00E27FD3" w:rsidRPr="00E37C92" w:rsidRDefault="009542FA" w:rsidP="009542FA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754132D" wp14:editId="6D97B14D">
            <wp:extent cx="5074384" cy="3257550"/>
            <wp:effectExtent l="57150" t="57150" r="88265" b="95250"/>
            <wp:docPr id="579834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83403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8865" cy="3266846"/>
                    </a:xfrm>
                    <a:prstGeom prst="rect">
                      <a:avLst/>
                    </a:prstGeom>
                    <a:ln w="952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5D82D94" w14:textId="77777777" w:rsidR="00082B8A" w:rsidRDefault="00082B8A" w:rsidP="00E27FD3">
      <w:pPr>
        <w:pStyle w:val="Prrafodelista"/>
        <w:jc w:val="both"/>
        <w:rPr>
          <w:rFonts w:ascii="Arial" w:hAnsi="Arial" w:cs="Arial"/>
          <w:b/>
          <w:bCs/>
          <w:sz w:val="20"/>
          <w:szCs w:val="20"/>
        </w:rPr>
      </w:pPr>
    </w:p>
    <w:p w14:paraId="196B4CB6" w14:textId="77777777" w:rsidR="00E80B1C" w:rsidRDefault="00E80B1C" w:rsidP="00E27FD3">
      <w:pPr>
        <w:pStyle w:val="Prrafodelista"/>
        <w:jc w:val="both"/>
        <w:rPr>
          <w:rFonts w:ascii="Arial" w:hAnsi="Arial" w:cs="Arial"/>
          <w:b/>
          <w:bCs/>
          <w:sz w:val="20"/>
          <w:szCs w:val="20"/>
        </w:rPr>
      </w:pPr>
    </w:p>
    <w:p w14:paraId="4C85FC84" w14:textId="77777777" w:rsidR="00E80B1C" w:rsidRDefault="00E80B1C" w:rsidP="00E27FD3">
      <w:pPr>
        <w:pStyle w:val="Prrafodelista"/>
        <w:jc w:val="both"/>
        <w:rPr>
          <w:rFonts w:ascii="Arial" w:hAnsi="Arial" w:cs="Arial"/>
          <w:b/>
          <w:bCs/>
          <w:sz w:val="20"/>
          <w:szCs w:val="20"/>
        </w:rPr>
      </w:pPr>
    </w:p>
    <w:p w14:paraId="5394C61F" w14:textId="77777777" w:rsidR="00E80B1C" w:rsidRDefault="00E80B1C" w:rsidP="00E27FD3">
      <w:pPr>
        <w:pStyle w:val="Prrafodelista"/>
        <w:jc w:val="both"/>
        <w:rPr>
          <w:rFonts w:ascii="Arial" w:hAnsi="Arial" w:cs="Arial"/>
          <w:b/>
          <w:bCs/>
          <w:sz w:val="20"/>
          <w:szCs w:val="20"/>
        </w:rPr>
      </w:pPr>
    </w:p>
    <w:p w14:paraId="3BDE321D" w14:textId="77777777" w:rsidR="00E80B1C" w:rsidRDefault="00E80B1C" w:rsidP="00E27FD3">
      <w:pPr>
        <w:pStyle w:val="Prrafodelista"/>
        <w:jc w:val="both"/>
        <w:rPr>
          <w:rFonts w:ascii="Arial" w:hAnsi="Arial" w:cs="Arial"/>
          <w:b/>
          <w:bCs/>
          <w:sz w:val="20"/>
          <w:szCs w:val="20"/>
        </w:rPr>
      </w:pPr>
    </w:p>
    <w:p w14:paraId="7ABF844A" w14:textId="77777777" w:rsidR="00082B8A" w:rsidRDefault="00082B8A" w:rsidP="00E27FD3">
      <w:pPr>
        <w:pStyle w:val="Prrafodelista"/>
        <w:jc w:val="both"/>
        <w:rPr>
          <w:rFonts w:ascii="Arial" w:hAnsi="Arial" w:cs="Arial"/>
          <w:b/>
          <w:bCs/>
          <w:sz w:val="20"/>
          <w:szCs w:val="20"/>
        </w:rPr>
      </w:pPr>
    </w:p>
    <w:p w14:paraId="6B53817E" w14:textId="77777777" w:rsidR="00E27FD3" w:rsidRDefault="00E27FD3" w:rsidP="00E27FD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D453FE">
        <w:rPr>
          <w:rFonts w:ascii="Arial" w:hAnsi="Arial" w:cs="Arial"/>
          <w:b/>
          <w:bCs/>
          <w:sz w:val="20"/>
          <w:szCs w:val="20"/>
        </w:rPr>
        <w:t xml:space="preserve">PRESENTACION DE LA PROPUESTA ECONOMICA </w:t>
      </w:r>
    </w:p>
    <w:p w14:paraId="7D9B9F0E" w14:textId="278299CF" w:rsidR="00E27FD3" w:rsidRPr="00D453FE" w:rsidRDefault="00E27FD3" w:rsidP="00E27FD3">
      <w:pPr>
        <w:pStyle w:val="Prrafodelista"/>
        <w:jc w:val="both"/>
        <w:rPr>
          <w:rFonts w:ascii="Arial" w:hAnsi="Arial" w:cs="Arial"/>
          <w:b/>
          <w:bCs/>
          <w:sz w:val="20"/>
          <w:szCs w:val="20"/>
        </w:rPr>
      </w:pPr>
    </w:p>
    <w:p w14:paraId="5631C5A9" w14:textId="2C50FF73" w:rsidR="00E27FD3" w:rsidRPr="00D453FE" w:rsidRDefault="00E27FD3" w:rsidP="00E27FD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453FE">
        <w:rPr>
          <w:rFonts w:ascii="Arial" w:hAnsi="Arial" w:cs="Arial"/>
          <w:sz w:val="20"/>
          <w:szCs w:val="20"/>
        </w:rPr>
        <w:t xml:space="preserve">El contratista que participa en la presente licitación es el encargado de </w:t>
      </w:r>
      <w:r>
        <w:rPr>
          <w:rFonts w:ascii="Arial" w:hAnsi="Arial" w:cs="Arial"/>
          <w:sz w:val="20"/>
          <w:szCs w:val="20"/>
        </w:rPr>
        <w:t xml:space="preserve">tomar el detalle de actividades del punto y </w:t>
      </w:r>
      <w:r w:rsidRPr="00D453FE">
        <w:rPr>
          <w:rFonts w:ascii="Arial" w:hAnsi="Arial" w:cs="Arial"/>
          <w:sz w:val="20"/>
          <w:szCs w:val="20"/>
        </w:rPr>
        <w:t>realiza</w:t>
      </w:r>
      <w:r>
        <w:rPr>
          <w:rFonts w:ascii="Arial" w:hAnsi="Arial" w:cs="Arial"/>
          <w:sz w:val="20"/>
          <w:szCs w:val="20"/>
        </w:rPr>
        <w:t>r</w:t>
      </w:r>
      <w:r w:rsidRPr="00D453FE">
        <w:rPr>
          <w:rFonts w:ascii="Arial" w:hAnsi="Arial" w:cs="Arial"/>
          <w:sz w:val="20"/>
          <w:szCs w:val="20"/>
        </w:rPr>
        <w:t xml:space="preserve"> el </w:t>
      </w:r>
      <w:r>
        <w:rPr>
          <w:rFonts w:ascii="Arial" w:hAnsi="Arial" w:cs="Arial"/>
          <w:sz w:val="20"/>
          <w:szCs w:val="20"/>
        </w:rPr>
        <w:t xml:space="preserve">cuadro de </w:t>
      </w:r>
      <w:proofErr w:type="spellStart"/>
      <w:r>
        <w:rPr>
          <w:rFonts w:ascii="Arial" w:hAnsi="Arial" w:cs="Arial"/>
          <w:sz w:val="20"/>
          <w:szCs w:val="20"/>
        </w:rPr>
        <w:t>metrados</w:t>
      </w:r>
      <w:proofErr w:type="spellEnd"/>
      <w:r>
        <w:rPr>
          <w:rFonts w:ascii="Arial" w:hAnsi="Arial" w:cs="Arial"/>
          <w:sz w:val="20"/>
          <w:szCs w:val="20"/>
        </w:rPr>
        <w:t xml:space="preserve"> respectivo, especificando </w:t>
      </w:r>
      <w:r w:rsidRPr="00D453FE">
        <w:rPr>
          <w:rFonts w:ascii="Arial" w:hAnsi="Arial" w:cs="Arial"/>
          <w:sz w:val="20"/>
          <w:szCs w:val="20"/>
        </w:rPr>
        <w:t>sus costos unitarios</w:t>
      </w:r>
      <w:r>
        <w:rPr>
          <w:rFonts w:ascii="Arial" w:hAnsi="Arial" w:cs="Arial"/>
          <w:sz w:val="20"/>
          <w:szCs w:val="20"/>
        </w:rPr>
        <w:t>, t</w:t>
      </w:r>
      <w:r w:rsidRPr="00D453FE">
        <w:rPr>
          <w:rFonts w:ascii="Arial" w:hAnsi="Arial" w:cs="Arial"/>
          <w:sz w:val="20"/>
          <w:szCs w:val="20"/>
        </w:rPr>
        <w:t>otales</w:t>
      </w:r>
      <w:r>
        <w:rPr>
          <w:rFonts w:ascii="Arial" w:hAnsi="Arial" w:cs="Arial"/>
          <w:sz w:val="20"/>
          <w:szCs w:val="20"/>
        </w:rPr>
        <w:t xml:space="preserve"> y globales.</w:t>
      </w:r>
    </w:p>
    <w:p w14:paraId="4E78BBAF" w14:textId="77777777" w:rsidR="00E27FD3" w:rsidRPr="00D453FE" w:rsidRDefault="00E27FD3" w:rsidP="00E27FD3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</w:p>
    <w:p w14:paraId="08C519DF" w14:textId="77777777" w:rsidR="00E27FD3" w:rsidRPr="00D453FE" w:rsidRDefault="00E27FD3" w:rsidP="00E27FD3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14:paraId="0C7E25B4" w14:textId="77777777" w:rsidR="00E27FD3" w:rsidRPr="00D453FE" w:rsidRDefault="00E27FD3" w:rsidP="00E27FD3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D453FE">
        <w:rPr>
          <w:rFonts w:ascii="Arial" w:hAnsi="Arial" w:cs="Arial"/>
          <w:b/>
          <w:bCs/>
          <w:sz w:val="20"/>
          <w:szCs w:val="20"/>
        </w:rPr>
        <w:t>FORMAS Y CONDICIONES DE PAGO</w:t>
      </w:r>
    </w:p>
    <w:p w14:paraId="5E792BE0" w14:textId="77777777" w:rsidR="00E27FD3" w:rsidRPr="00D453FE" w:rsidRDefault="00E27FD3" w:rsidP="00E27FD3">
      <w:pPr>
        <w:pStyle w:val="Prrafodelista"/>
        <w:rPr>
          <w:rFonts w:ascii="Arial" w:hAnsi="Arial" w:cs="Arial"/>
          <w:sz w:val="20"/>
          <w:szCs w:val="20"/>
        </w:rPr>
      </w:pPr>
    </w:p>
    <w:p w14:paraId="69952722" w14:textId="77777777" w:rsidR="00E27FD3" w:rsidRPr="002E40F5" w:rsidRDefault="00E27FD3" w:rsidP="00E27FD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2E40F5">
        <w:rPr>
          <w:rFonts w:ascii="Arial" w:hAnsi="Arial" w:cs="Arial"/>
          <w:sz w:val="20"/>
          <w:szCs w:val="20"/>
          <w:highlight w:val="yellow"/>
          <w:lang w:val="es-PE"/>
        </w:rPr>
        <w:t>Las valorizaciones serán coordinadas con el área de logística y serán presentadas mediante un cronograma de avance de trabajo ejecutado</w:t>
      </w:r>
      <w:r>
        <w:rPr>
          <w:rFonts w:ascii="Arial" w:hAnsi="Arial" w:cs="Arial"/>
          <w:sz w:val="20"/>
          <w:szCs w:val="20"/>
          <w:highlight w:val="yellow"/>
          <w:lang w:val="es-PE"/>
        </w:rPr>
        <w:t>.</w:t>
      </w:r>
    </w:p>
    <w:p w14:paraId="1A0B3FBC" w14:textId="338837D2" w:rsidR="00E27FD3" w:rsidRPr="002E40F5" w:rsidRDefault="00E27FD3" w:rsidP="00E27FD3">
      <w:pPr>
        <w:pStyle w:val="Prrafodelista"/>
        <w:ind w:left="108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C98D6DB" w14:textId="49B1832F" w:rsidR="00E27FD3" w:rsidRPr="002E40F5" w:rsidRDefault="00E27FD3" w:rsidP="00E27FD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  <w:lang w:val="es-PE"/>
        </w:rPr>
        <w:t xml:space="preserve">Es indispensable que el proveedor favorecido antes de iniciar la obra, presente su programa de ejecución de servicio, en el cual debe tener un recuadro inferior con </w:t>
      </w:r>
      <w:proofErr w:type="spellStart"/>
      <w:r>
        <w:rPr>
          <w:rFonts w:ascii="Arial" w:hAnsi="Arial" w:cs="Arial"/>
          <w:sz w:val="20"/>
          <w:szCs w:val="20"/>
          <w:highlight w:val="yellow"/>
          <w:lang w:val="es-PE"/>
        </w:rPr>
        <w:t>el</w:t>
      </w:r>
      <w:proofErr w:type="spellEnd"/>
      <w:r>
        <w:rPr>
          <w:rFonts w:ascii="Arial" w:hAnsi="Arial" w:cs="Arial"/>
          <w:sz w:val="20"/>
          <w:szCs w:val="20"/>
          <w:highlight w:val="yellow"/>
          <w:lang w:val="es-PE"/>
        </w:rPr>
        <w:t xml:space="preserve"> % de avance detallado, así como el cálculo del pago del porcentaje avanzado.</w:t>
      </w:r>
    </w:p>
    <w:p w14:paraId="4E7754F1" w14:textId="31A449D0" w:rsidR="00E27FD3" w:rsidRPr="00D453FE" w:rsidRDefault="00E27FD3" w:rsidP="00E27FD3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</w:p>
    <w:p w14:paraId="53028308" w14:textId="4B13A8B7" w:rsidR="00E27FD3" w:rsidRPr="00D453FE" w:rsidRDefault="00E27FD3" w:rsidP="00E27FD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453FE">
        <w:rPr>
          <w:rFonts w:ascii="Arial" w:hAnsi="Arial" w:cs="Arial"/>
          <w:sz w:val="20"/>
          <w:szCs w:val="20"/>
          <w:lang w:val="es-PE"/>
        </w:rPr>
        <w:t>La valorización será presentada al Administrador del Servicio</w:t>
      </w:r>
      <w:r>
        <w:rPr>
          <w:rFonts w:ascii="Arial" w:hAnsi="Arial" w:cs="Arial"/>
          <w:sz w:val="20"/>
          <w:szCs w:val="20"/>
          <w:lang w:val="es-PE"/>
        </w:rPr>
        <w:t xml:space="preserve"> (líder del proyecto)</w:t>
      </w:r>
      <w:r w:rsidRPr="00D453FE">
        <w:rPr>
          <w:rFonts w:ascii="Arial" w:hAnsi="Arial" w:cs="Arial"/>
          <w:sz w:val="20"/>
          <w:szCs w:val="20"/>
          <w:lang w:val="es-PE"/>
        </w:rPr>
        <w:t xml:space="preserve"> para su revisión y aprobación. En caso de error en la valorización esta será devuelta al CONTRATISTA para su corrección respectiva. Dicho documento deberá estar debidamente aprobado por el Administrador y el CONTRATISTA.</w:t>
      </w:r>
    </w:p>
    <w:p w14:paraId="2269AFD0" w14:textId="1C014A8D" w:rsidR="00E27FD3" w:rsidRPr="00D453FE" w:rsidRDefault="00E27FD3" w:rsidP="00E27FD3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4B8A733D" w14:textId="5F4E50F3" w:rsidR="00E27FD3" w:rsidRPr="00D453FE" w:rsidRDefault="00E27FD3" w:rsidP="00E27FD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453FE">
        <w:rPr>
          <w:rFonts w:ascii="Arial" w:hAnsi="Arial" w:cs="Arial"/>
          <w:sz w:val="20"/>
          <w:szCs w:val="20"/>
          <w:lang w:val="es-PE"/>
        </w:rPr>
        <w:t xml:space="preserve">Para el pago del servicio, deberá adjuntar a la factura, la Copia de la Orden de Compra u Contrato, la Valorización y el Acta de Conformidad, Recepción y Entrega del Servicio. </w:t>
      </w:r>
      <w:r w:rsidRPr="002E40F5">
        <w:rPr>
          <w:rFonts w:ascii="Arial" w:hAnsi="Arial" w:cs="Arial"/>
          <w:sz w:val="20"/>
          <w:szCs w:val="20"/>
          <w:highlight w:val="yellow"/>
          <w:lang w:val="es-PE"/>
        </w:rPr>
        <w:t xml:space="preserve">Es requisito indispensable para el pago de la factura presentar el informe correspondiente con las observaciones por parte del Administrador </w:t>
      </w:r>
      <w:r>
        <w:rPr>
          <w:rFonts w:ascii="Arial" w:hAnsi="Arial" w:cs="Arial"/>
          <w:sz w:val="20"/>
          <w:szCs w:val="20"/>
          <w:highlight w:val="yellow"/>
          <w:lang w:val="es-PE"/>
        </w:rPr>
        <w:t xml:space="preserve">(líder del proyecto) </w:t>
      </w:r>
      <w:r w:rsidRPr="002E40F5">
        <w:rPr>
          <w:rFonts w:ascii="Arial" w:hAnsi="Arial" w:cs="Arial"/>
          <w:sz w:val="20"/>
          <w:szCs w:val="20"/>
          <w:highlight w:val="yellow"/>
          <w:lang w:val="es-PE"/>
        </w:rPr>
        <w:t>del Servicio que deberán ser corregidas si fuera el caso.</w:t>
      </w:r>
    </w:p>
    <w:p w14:paraId="1973B93D" w14:textId="765879FD" w:rsidR="00E27FD3" w:rsidRPr="00D453FE" w:rsidRDefault="00E27FD3" w:rsidP="00E27FD3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079616FB" w14:textId="4E373125" w:rsidR="00E27FD3" w:rsidRPr="00D453FE" w:rsidRDefault="00487599" w:rsidP="00E27FD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OCEANO SEAFOOD – PLANTA ABC</w:t>
      </w:r>
      <w:r w:rsidR="00E27FD3" w:rsidRPr="00D453FE">
        <w:rPr>
          <w:rFonts w:ascii="Arial" w:hAnsi="Arial" w:cs="Arial"/>
          <w:sz w:val="20"/>
          <w:szCs w:val="20"/>
          <w:lang w:val="es-PE"/>
        </w:rPr>
        <w:t xml:space="preserve"> procederá a efectuar el pago de acuerdo con el procedimiento y coordinaciones con el área de logística y el área encargada del pago.</w:t>
      </w:r>
      <w:r w:rsidR="00E27FD3" w:rsidRPr="00D453FE">
        <w:rPr>
          <w:rFonts w:ascii="Arial" w:hAnsi="Arial" w:cs="Arial"/>
          <w:sz w:val="20"/>
          <w:szCs w:val="20"/>
        </w:rPr>
        <w:t xml:space="preserve"> </w:t>
      </w:r>
      <w:bookmarkStart w:id="0" w:name="_Toc43334648"/>
    </w:p>
    <w:p w14:paraId="23FC490B" w14:textId="47C0F7D1" w:rsidR="00E27FD3" w:rsidRPr="00D453FE" w:rsidRDefault="00E27FD3" w:rsidP="00E27FD3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</w:p>
    <w:p w14:paraId="208AE4C5" w14:textId="61DAFCAC" w:rsidR="00E27FD3" w:rsidRPr="00D453FE" w:rsidRDefault="00E27FD3" w:rsidP="00E27FD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D453FE">
        <w:rPr>
          <w:rFonts w:ascii="Arial" w:hAnsi="Arial" w:cs="Arial"/>
          <w:b/>
          <w:bCs/>
          <w:sz w:val="20"/>
          <w:szCs w:val="20"/>
        </w:rPr>
        <w:t xml:space="preserve">GARANTIA DEL SERVICIO </w:t>
      </w:r>
    </w:p>
    <w:bookmarkEnd w:id="0"/>
    <w:p w14:paraId="31BB293B" w14:textId="34C0043C" w:rsidR="00E27FD3" w:rsidRPr="00CA0D24" w:rsidRDefault="00E27FD3" w:rsidP="00CA0D24">
      <w:pPr>
        <w:pStyle w:val="Textoindependiente"/>
        <w:numPr>
          <w:ilvl w:val="0"/>
          <w:numId w:val="2"/>
        </w:numPr>
        <w:spacing w:after="60"/>
        <w:rPr>
          <w:rFonts w:cs="Arial"/>
          <w:b w:val="0"/>
          <w:sz w:val="20"/>
          <w:lang w:val="es-PE"/>
        </w:rPr>
      </w:pPr>
      <w:r w:rsidRPr="00D453FE">
        <w:rPr>
          <w:rFonts w:cs="Arial"/>
          <w:b w:val="0"/>
          <w:sz w:val="20"/>
          <w:lang w:val="es-PE"/>
        </w:rPr>
        <w:t xml:space="preserve">El Contratista ofrecerá una garantía de </w:t>
      </w:r>
      <w:r>
        <w:rPr>
          <w:rFonts w:cs="Arial"/>
          <w:b w:val="0"/>
          <w:sz w:val="20"/>
          <w:lang w:val="es-PE"/>
        </w:rPr>
        <w:t>0</w:t>
      </w:r>
      <w:r w:rsidR="00CA0D24">
        <w:rPr>
          <w:rFonts w:cs="Arial"/>
          <w:b w:val="0"/>
          <w:sz w:val="20"/>
          <w:lang w:val="es-PE"/>
        </w:rPr>
        <w:t>1</w:t>
      </w:r>
      <w:r>
        <w:rPr>
          <w:rFonts w:cs="Arial"/>
          <w:b w:val="0"/>
          <w:sz w:val="20"/>
          <w:lang w:val="es-PE"/>
        </w:rPr>
        <w:t xml:space="preserve"> </w:t>
      </w:r>
      <w:r w:rsidR="00CA0D24">
        <w:rPr>
          <w:rFonts w:cs="Arial"/>
          <w:b w:val="0"/>
          <w:sz w:val="20"/>
          <w:lang w:val="es-PE"/>
        </w:rPr>
        <w:t xml:space="preserve">año </w:t>
      </w:r>
      <w:r>
        <w:rPr>
          <w:rFonts w:cs="Arial"/>
          <w:b w:val="0"/>
          <w:sz w:val="20"/>
          <w:lang w:val="es-PE"/>
        </w:rPr>
        <w:t>operativos</w:t>
      </w:r>
      <w:r w:rsidRPr="00D453FE">
        <w:rPr>
          <w:rFonts w:cs="Arial"/>
          <w:b w:val="0"/>
          <w:sz w:val="20"/>
          <w:lang w:val="es-PE"/>
        </w:rPr>
        <w:t xml:space="preserve"> por el servicio en mención, las cuales estarán especificadas y aprobadas en el Informe Mensual y/o final del servicio. Esta garantía entrará en vigor a partir de la fecha de término la intervención o </w:t>
      </w:r>
      <w:r w:rsidR="00CA0D24" w:rsidRPr="00D453FE">
        <w:rPr>
          <w:rFonts w:cs="Arial"/>
          <w:b w:val="0"/>
          <w:sz w:val="20"/>
          <w:lang w:val="es-PE"/>
        </w:rPr>
        <w:t>servicio.</w:t>
      </w:r>
    </w:p>
    <w:p w14:paraId="79519A4A" w14:textId="77777777" w:rsidR="00E27FD3" w:rsidRDefault="00E27FD3" w:rsidP="00CA0D24">
      <w:pPr>
        <w:pStyle w:val="bullet2"/>
        <w:numPr>
          <w:ilvl w:val="0"/>
          <w:numId w:val="0"/>
        </w:numPr>
        <w:tabs>
          <w:tab w:val="num" w:pos="1701"/>
        </w:tabs>
        <w:rPr>
          <w:rFonts w:eastAsia="MS Mincho"/>
          <w:bCs w:val="0"/>
          <w:color w:val="000000"/>
          <w:lang w:eastAsia="es-PE"/>
        </w:rPr>
      </w:pPr>
    </w:p>
    <w:p w14:paraId="4A9906FD" w14:textId="77777777" w:rsidR="00E27FD3" w:rsidRPr="00D453FE" w:rsidRDefault="00E27FD3" w:rsidP="00E27FD3">
      <w:pPr>
        <w:pStyle w:val="Textoindependiente"/>
        <w:spacing w:after="60"/>
        <w:rPr>
          <w:rFonts w:cs="Arial"/>
          <w:b w:val="0"/>
          <w:sz w:val="20"/>
          <w:lang w:val="es-PE"/>
        </w:rPr>
      </w:pPr>
    </w:p>
    <w:p w14:paraId="6BADE65C" w14:textId="77777777" w:rsidR="00E27FD3" w:rsidRPr="00D453FE" w:rsidRDefault="00E27FD3" w:rsidP="00E27FD3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bookmarkStart w:id="1" w:name="_Toc43334651"/>
      <w:r w:rsidRPr="00D453FE">
        <w:rPr>
          <w:rFonts w:ascii="Arial" w:hAnsi="Arial" w:cs="Arial"/>
          <w:b/>
          <w:sz w:val="20"/>
          <w:szCs w:val="20"/>
        </w:rPr>
        <w:t>Prorrogas</w:t>
      </w:r>
      <w:bookmarkEnd w:id="1"/>
    </w:p>
    <w:p w14:paraId="096B3815" w14:textId="77777777" w:rsidR="00E27FD3" w:rsidRPr="00D453FE" w:rsidRDefault="00E27FD3" w:rsidP="00E27FD3">
      <w:pPr>
        <w:pStyle w:val="Textoindependiente"/>
        <w:spacing w:after="60"/>
        <w:ind w:left="993"/>
        <w:rPr>
          <w:rFonts w:cs="Arial"/>
          <w:b w:val="0"/>
          <w:sz w:val="20"/>
          <w:lang w:val="es-PE"/>
        </w:rPr>
      </w:pPr>
      <w:r w:rsidRPr="00D453FE">
        <w:rPr>
          <w:rFonts w:cs="Arial"/>
          <w:b w:val="0"/>
          <w:sz w:val="20"/>
          <w:lang w:val="es-PE"/>
        </w:rPr>
        <w:t xml:space="preserve">A solicitud de LA CONTRATISTA, los plazos estipulados para la terminación de los trabajos podrán ser prorrogados siempre y cuando alteren el cronograma inicial por cualquiera de las siguientes causales: </w:t>
      </w:r>
    </w:p>
    <w:p w14:paraId="71533D64" w14:textId="77777777" w:rsidR="00E27FD3" w:rsidRPr="00D453FE" w:rsidRDefault="00E27FD3" w:rsidP="00E27FD3">
      <w:pPr>
        <w:pStyle w:val="Textoindependiente"/>
        <w:spacing w:after="60"/>
        <w:ind w:left="993"/>
        <w:rPr>
          <w:rFonts w:cs="Arial"/>
          <w:b w:val="0"/>
          <w:sz w:val="20"/>
          <w:lang w:val="es-PE"/>
        </w:rPr>
      </w:pPr>
    </w:p>
    <w:p w14:paraId="21671546" w14:textId="73E53AEE" w:rsidR="00E27FD3" w:rsidRDefault="00E27FD3" w:rsidP="00E27FD3">
      <w:pPr>
        <w:pStyle w:val="Textoindependiente"/>
        <w:numPr>
          <w:ilvl w:val="0"/>
          <w:numId w:val="3"/>
        </w:numPr>
        <w:spacing w:after="60"/>
        <w:rPr>
          <w:rFonts w:cs="Arial"/>
          <w:b w:val="0"/>
          <w:sz w:val="20"/>
          <w:lang w:val="es-PE"/>
        </w:rPr>
      </w:pPr>
      <w:r w:rsidRPr="00D453FE">
        <w:rPr>
          <w:rFonts w:cs="Arial"/>
          <w:b w:val="0"/>
          <w:sz w:val="20"/>
          <w:lang w:val="es-PE"/>
        </w:rPr>
        <w:t xml:space="preserve">Por la suspensión temporal de los trabajos ordenados por </w:t>
      </w:r>
      <w:r>
        <w:rPr>
          <w:rFonts w:cs="Arial"/>
          <w:b w:val="0"/>
          <w:sz w:val="20"/>
          <w:lang w:val="es-PE"/>
        </w:rPr>
        <w:t>OCEANO SEA FOOD</w:t>
      </w:r>
      <w:r w:rsidRPr="00D453FE">
        <w:rPr>
          <w:rFonts w:cs="Arial"/>
          <w:b w:val="0"/>
          <w:sz w:val="20"/>
          <w:lang w:val="es-PE"/>
        </w:rPr>
        <w:t xml:space="preserve"> por causas no imputables a LA CONTRATISTA. </w:t>
      </w:r>
    </w:p>
    <w:p w14:paraId="0AA7E04C" w14:textId="77777777" w:rsidR="00E27FD3" w:rsidRDefault="00E27FD3" w:rsidP="00E27FD3">
      <w:pPr>
        <w:pStyle w:val="Prrafodelista"/>
        <w:rPr>
          <w:rFonts w:cs="Arial"/>
          <w:b/>
          <w:sz w:val="20"/>
          <w:lang w:val="es-PE"/>
        </w:rPr>
      </w:pPr>
    </w:p>
    <w:p w14:paraId="65546A1F" w14:textId="77777777" w:rsidR="00E27FD3" w:rsidRDefault="00E27FD3" w:rsidP="00E27FD3">
      <w:pPr>
        <w:pStyle w:val="Textoindependiente"/>
        <w:numPr>
          <w:ilvl w:val="0"/>
          <w:numId w:val="3"/>
        </w:numPr>
        <w:spacing w:after="60"/>
      </w:pPr>
      <w:r w:rsidRPr="002E40F5">
        <w:rPr>
          <w:rFonts w:cs="Arial"/>
          <w:b w:val="0"/>
          <w:sz w:val="20"/>
          <w:lang w:val="es-PE"/>
        </w:rPr>
        <w:t xml:space="preserve">Por razones debidamente justificadas y aceptadas previamente por </w:t>
      </w:r>
      <w:r>
        <w:rPr>
          <w:rFonts w:cs="Arial"/>
          <w:b w:val="0"/>
          <w:sz w:val="20"/>
          <w:lang w:val="es-PE"/>
        </w:rPr>
        <w:t>OCEANO SEA FODD</w:t>
      </w:r>
    </w:p>
    <w:p w14:paraId="4AC4E80D" w14:textId="77777777" w:rsidR="00950FAD" w:rsidRDefault="00950FAD"/>
    <w:sectPr w:rsidR="00950FAD" w:rsidSect="00522917">
      <w:headerReference w:type="default" r:id="rId8"/>
      <w:pgSz w:w="12240" w:h="15840"/>
      <w:pgMar w:top="1021" w:right="1440" w:bottom="709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4A50E" w14:textId="77777777" w:rsidR="00EC6FA3" w:rsidRDefault="00EC6FA3">
      <w:pPr>
        <w:spacing w:after="0" w:line="240" w:lineRule="auto"/>
      </w:pPr>
      <w:r>
        <w:separator/>
      </w:r>
    </w:p>
  </w:endnote>
  <w:endnote w:type="continuationSeparator" w:id="0">
    <w:p w14:paraId="29F5387C" w14:textId="77777777" w:rsidR="00EC6FA3" w:rsidRDefault="00EC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6D4A8" w14:textId="77777777" w:rsidR="00EC6FA3" w:rsidRDefault="00EC6FA3">
      <w:pPr>
        <w:spacing w:after="0" w:line="240" w:lineRule="auto"/>
      </w:pPr>
      <w:r>
        <w:separator/>
      </w:r>
    </w:p>
  </w:footnote>
  <w:footnote w:type="continuationSeparator" w:id="0">
    <w:p w14:paraId="1C47B639" w14:textId="77777777" w:rsidR="00EC6FA3" w:rsidRDefault="00EC6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23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20"/>
      <w:gridCol w:w="3260"/>
      <w:gridCol w:w="1559"/>
      <w:gridCol w:w="1276"/>
      <w:gridCol w:w="1208"/>
    </w:tblGrid>
    <w:tr w:rsidR="00225545" w14:paraId="5B7A3582" w14:textId="77777777" w:rsidTr="00522917">
      <w:trPr>
        <w:cantSplit/>
        <w:trHeight w:val="380"/>
      </w:trPr>
      <w:tc>
        <w:tcPr>
          <w:tcW w:w="3120" w:type="dxa"/>
          <w:vMerge w:val="restart"/>
          <w:shd w:val="clear" w:color="auto" w:fill="BFBFBF" w:themeFill="background1" w:themeFillShade="BF"/>
        </w:tcPr>
        <w:p w14:paraId="5076DCF2" w14:textId="633FE3C6" w:rsidR="00E27FD3" w:rsidRDefault="00DE179B" w:rsidP="00225545">
          <w:pPr>
            <w:pStyle w:val="Encabezado"/>
            <w:jc w:val="both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51200F7" wp14:editId="388F5754">
                <wp:simplePos x="0" y="0"/>
                <wp:positionH relativeFrom="column">
                  <wp:posOffset>408940</wp:posOffset>
                </wp:positionH>
                <wp:positionV relativeFrom="paragraph">
                  <wp:posOffset>20320</wp:posOffset>
                </wp:positionV>
                <wp:extent cx="1114425" cy="548640"/>
                <wp:effectExtent l="0" t="0" r="9525" b="3810"/>
                <wp:wrapSquare wrapText="bothSides"/>
                <wp:docPr id="49326282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326282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60" w:type="dxa"/>
          <w:vMerge w:val="restart"/>
          <w:shd w:val="clear" w:color="auto" w:fill="C0C0C0"/>
          <w:vAlign w:val="center"/>
        </w:tcPr>
        <w:p w14:paraId="7B071CA2" w14:textId="77777777" w:rsidR="00E27FD3" w:rsidRPr="00C17A35" w:rsidRDefault="00E27FD3" w:rsidP="00225545">
          <w:pPr>
            <w:pStyle w:val="Encabezado"/>
            <w:jc w:val="center"/>
            <w:rPr>
              <w:rFonts w:ascii="Arial" w:hAnsi="Arial" w:cs="Arial"/>
              <w:b/>
              <w:color w:val="060252"/>
              <w:sz w:val="18"/>
              <w:szCs w:val="18"/>
            </w:rPr>
          </w:pPr>
          <w:r w:rsidRPr="00C17A35">
            <w:rPr>
              <w:rFonts w:ascii="Arial" w:hAnsi="Arial" w:cs="Arial"/>
              <w:b/>
              <w:color w:val="060252"/>
              <w:sz w:val="18"/>
              <w:szCs w:val="18"/>
            </w:rPr>
            <w:t xml:space="preserve">MANUAL DE GESTION DE </w:t>
          </w:r>
          <w:r>
            <w:rPr>
              <w:rFonts w:ascii="Arial" w:hAnsi="Arial" w:cs="Arial"/>
              <w:b/>
              <w:color w:val="060252"/>
              <w:sz w:val="18"/>
              <w:szCs w:val="18"/>
            </w:rPr>
            <w:t>PROYECTOS</w:t>
          </w:r>
        </w:p>
        <w:p w14:paraId="5AE26232" w14:textId="77777777" w:rsidR="00E27FD3" w:rsidRPr="00D033DD" w:rsidRDefault="00E27FD3" w:rsidP="00225545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17A35">
            <w:rPr>
              <w:rFonts w:ascii="Arial" w:hAnsi="Arial" w:cs="Arial"/>
              <w:b/>
              <w:color w:val="060252"/>
              <w:sz w:val="18"/>
              <w:szCs w:val="18"/>
            </w:rPr>
            <w:t>TERMINOS DE REFERENCIA</w:t>
          </w:r>
        </w:p>
      </w:tc>
      <w:tc>
        <w:tcPr>
          <w:tcW w:w="1559" w:type="dxa"/>
          <w:shd w:val="clear" w:color="auto" w:fill="C0C0C0"/>
          <w:vAlign w:val="center"/>
        </w:tcPr>
        <w:p w14:paraId="39DDEF02" w14:textId="77777777" w:rsidR="00E27FD3" w:rsidRPr="00C17A35" w:rsidRDefault="00E27FD3" w:rsidP="00225545">
          <w:pPr>
            <w:pStyle w:val="Encabezado"/>
            <w:jc w:val="center"/>
            <w:rPr>
              <w:rFonts w:ascii="Arial" w:hAnsi="Arial" w:cs="Arial"/>
              <w:b/>
              <w:color w:val="040858"/>
              <w:sz w:val="18"/>
              <w:szCs w:val="18"/>
            </w:rPr>
          </w:pPr>
          <w:r w:rsidRPr="00C17A35">
            <w:rPr>
              <w:rFonts w:ascii="Arial" w:hAnsi="Arial" w:cs="Arial"/>
              <w:b/>
              <w:color w:val="040858"/>
              <w:sz w:val="18"/>
              <w:szCs w:val="18"/>
            </w:rPr>
            <w:t>CODIGO</w:t>
          </w:r>
        </w:p>
      </w:tc>
      <w:tc>
        <w:tcPr>
          <w:tcW w:w="1276" w:type="dxa"/>
          <w:shd w:val="clear" w:color="auto" w:fill="C0C0C0"/>
          <w:vAlign w:val="center"/>
        </w:tcPr>
        <w:p w14:paraId="1226E736" w14:textId="77777777" w:rsidR="00E27FD3" w:rsidRPr="00C17A35" w:rsidRDefault="00E27FD3" w:rsidP="00225545">
          <w:pPr>
            <w:pStyle w:val="Encabezado"/>
            <w:ind w:left="-57" w:right="-57"/>
            <w:jc w:val="center"/>
            <w:rPr>
              <w:rFonts w:ascii="Arial" w:hAnsi="Arial" w:cs="Arial"/>
              <w:b/>
              <w:color w:val="040858"/>
              <w:sz w:val="18"/>
              <w:szCs w:val="18"/>
            </w:rPr>
          </w:pPr>
          <w:r w:rsidRPr="00C17A35">
            <w:rPr>
              <w:rFonts w:ascii="Arial" w:hAnsi="Arial" w:cs="Arial"/>
              <w:b/>
              <w:color w:val="040858"/>
              <w:sz w:val="18"/>
              <w:szCs w:val="18"/>
            </w:rPr>
            <w:t>N° REVISION</w:t>
          </w:r>
        </w:p>
      </w:tc>
      <w:tc>
        <w:tcPr>
          <w:tcW w:w="1208" w:type="dxa"/>
          <w:shd w:val="clear" w:color="auto" w:fill="C0C0C0"/>
          <w:vAlign w:val="center"/>
        </w:tcPr>
        <w:p w14:paraId="7980C107" w14:textId="77777777" w:rsidR="00E27FD3" w:rsidRPr="00C17A35" w:rsidRDefault="00E27FD3" w:rsidP="00225545">
          <w:pPr>
            <w:pStyle w:val="Encabezado"/>
            <w:jc w:val="center"/>
            <w:rPr>
              <w:rFonts w:ascii="Arial" w:hAnsi="Arial" w:cs="Arial"/>
              <w:b/>
              <w:color w:val="040858"/>
              <w:sz w:val="18"/>
              <w:szCs w:val="18"/>
            </w:rPr>
          </w:pPr>
          <w:r>
            <w:rPr>
              <w:rFonts w:ascii="Arial" w:hAnsi="Arial" w:cs="Arial"/>
              <w:b/>
              <w:color w:val="040858"/>
              <w:sz w:val="18"/>
              <w:szCs w:val="18"/>
            </w:rPr>
            <w:t>VIGENCIA</w:t>
          </w:r>
        </w:p>
      </w:tc>
    </w:tr>
    <w:tr w:rsidR="00225545" w14:paraId="433F844B" w14:textId="77777777" w:rsidTr="00A32978">
      <w:trPr>
        <w:cantSplit/>
        <w:trHeight w:val="232"/>
      </w:trPr>
      <w:tc>
        <w:tcPr>
          <w:tcW w:w="3120" w:type="dxa"/>
          <w:vMerge/>
          <w:shd w:val="clear" w:color="auto" w:fill="BFBFBF" w:themeFill="background1" w:themeFillShade="BF"/>
        </w:tcPr>
        <w:p w14:paraId="7A63A1C0" w14:textId="77777777" w:rsidR="00E27FD3" w:rsidRDefault="00E27FD3" w:rsidP="00225545">
          <w:pPr>
            <w:pStyle w:val="Encabezado"/>
            <w:ind w:right="360"/>
            <w:rPr>
              <w:b/>
              <w:noProof/>
            </w:rPr>
          </w:pPr>
        </w:p>
      </w:tc>
      <w:tc>
        <w:tcPr>
          <w:tcW w:w="3260" w:type="dxa"/>
          <w:vMerge/>
          <w:shd w:val="clear" w:color="auto" w:fill="C0C0C0"/>
        </w:tcPr>
        <w:p w14:paraId="5B4147AC" w14:textId="77777777" w:rsidR="00E27FD3" w:rsidRPr="00D033DD" w:rsidRDefault="00E27FD3" w:rsidP="00225545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72677450" w14:textId="77777777" w:rsidR="00E27FD3" w:rsidRPr="00C17A35" w:rsidRDefault="00E27FD3" w:rsidP="00225545">
          <w:pPr>
            <w:pStyle w:val="Encabezado"/>
            <w:jc w:val="center"/>
            <w:rPr>
              <w:rFonts w:ascii="Arial" w:hAnsi="Arial" w:cs="Arial"/>
              <w:b/>
              <w:color w:val="040858"/>
              <w:sz w:val="18"/>
              <w:szCs w:val="18"/>
            </w:rPr>
          </w:pPr>
        </w:p>
      </w:tc>
      <w:tc>
        <w:tcPr>
          <w:tcW w:w="1276" w:type="dxa"/>
          <w:vAlign w:val="center"/>
        </w:tcPr>
        <w:p w14:paraId="05E6114F" w14:textId="77777777" w:rsidR="00E27FD3" w:rsidRPr="00C17A35" w:rsidRDefault="00E27FD3" w:rsidP="00225545">
          <w:pPr>
            <w:pStyle w:val="Encabezado"/>
            <w:jc w:val="center"/>
            <w:rPr>
              <w:rFonts w:ascii="Arial" w:hAnsi="Arial" w:cs="Arial"/>
              <w:b/>
              <w:color w:val="040858"/>
              <w:sz w:val="18"/>
              <w:szCs w:val="18"/>
            </w:rPr>
          </w:pPr>
          <w:r w:rsidRPr="00C17A35">
            <w:rPr>
              <w:rFonts w:ascii="Arial" w:hAnsi="Arial" w:cs="Arial"/>
              <w:b/>
              <w:color w:val="040858"/>
              <w:sz w:val="18"/>
              <w:szCs w:val="18"/>
            </w:rPr>
            <w:t>001</w:t>
          </w:r>
        </w:p>
      </w:tc>
      <w:tc>
        <w:tcPr>
          <w:tcW w:w="1208" w:type="dxa"/>
          <w:vAlign w:val="bottom"/>
        </w:tcPr>
        <w:p w14:paraId="6632BB12" w14:textId="77777777" w:rsidR="00E27FD3" w:rsidRPr="00C17A35" w:rsidRDefault="00E27FD3" w:rsidP="00A32978">
          <w:pPr>
            <w:jc w:val="center"/>
            <w:rPr>
              <w:rFonts w:ascii="Arial" w:hAnsi="Arial" w:cs="Arial"/>
              <w:color w:val="040858"/>
            </w:rPr>
          </w:pPr>
          <w:r>
            <w:rPr>
              <w:rFonts w:ascii="Arial" w:hAnsi="Arial" w:cs="Arial"/>
              <w:color w:val="040858"/>
              <w:sz w:val="18"/>
            </w:rPr>
            <w:t>01-07-2024</w:t>
          </w:r>
        </w:p>
      </w:tc>
    </w:tr>
  </w:tbl>
  <w:p w14:paraId="76C31A84" w14:textId="77777777" w:rsidR="00E27FD3" w:rsidRDefault="00E27F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A3E47"/>
    <w:multiLevelType w:val="hybridMultilevel"/>
    <w:tmpl w:val="D820EA18"/>
    <w:lvl w:ilvl="0" w:tplc="A154B4E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6A145EE"/>
    <w:multiLevelType w:val="hybridMultilevel"/>
    <w:tmpl w:val="EBC0E9E0"/>
    <w:lvl w:ilvl="0" w:tplc="CAD4B5D2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73337C"/>
    <w:multiLevelType w:val="hybridMultilevel"/>
    <w:tmpl w:val="9AD08328"/>
    <w:lvl w:ilvl="0" w:tplc="080A0017">
      <w:start w:val="1"/>
      <w:numFmt w:val="lowerLetter"/>
      <w:lvlText w:val="%1)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5869AF"/>
    <w:multiLevelType w:val="hybridMultilevel"/>
    <w:tmpl w:val="18640F40"/>
    <w:lvl w:ilvl="0" w:tplc="57DE473A">
      <w:start w:val="1"/>
      <w:numFmt w:val="bullet"/>
      <w:pStyle w:val="bullet2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D2A0EF8C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858A5F86">
      <w:start w:val="1"/>
      <w:numFmt w:val="bullet"/>
      <w:pStyle w:val="bullet3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F83CC644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AF106DAC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D13438E4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E78A5B0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5F748150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66149D9A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97B3C66"/>
    <w:multiLevelType w:val="hybridMultilevel"/>
    <w:tmpl w:val="C8366DC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6953E3"/>
    <w:multiLevelType w:val="hybridMultilevel"/>
    <w:tmpl w:val="D5302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50D34"/>
    <w:multiLevelType w:val="hybridMultilevel"/>
    <w:tmpl w:val="E302570E"/>
    <w:lvl w:ilvl="0" w:tplc="74F44D68">
      <w:start w:val="1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7A1F66"/>
    <w:multiLevelType w:val="hybridMultilevel"/>
    <w:tmpl w:val="B54C9E9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B23C69"/>
    <w:multiLevelType w:val="hybridMultilevel"/>
    <w:tmpl w:val="A4888740"/>
    <w:lvl w:ilvl="0" w:tplc="28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36743F1"/>
    <w:multiLevelType w:val="hybridMultilevel"/>
    <w:tmpl w:val="38FA2560"/>
    <w:lvl w:ilvl="0" w:tplc="734C93F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AA6DE4"/>
    <w:multiLevelType w:val="hybridMultilevel"/>
    <w:tmpl w:val="2034ABF0"/>
    <w:lvl w:ilvl="0" w:tplc="6CA8F76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B70551"/>
    <w:multiLevelType w:val="hybridMultilevel"/>
    <w:tmpl w:val="3604967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855DB6"/>
    <w:multiLevelType w:val="hybridMultilevel"/>
    <w:tmpl w:val="A876210C"/>
    <w:lvl w:ilvl="0" w:tplc="A154B4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633E2B"/>
    <w:multiLevelType w:val="hybridMultilevel"/>
    <w:tmpl w:val="82FC73B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B26ACC"/>
    <w:multiLevelType w:val="hybridMultilevel"/>
    <w:tmpl w:val="FF9C894C"/>
    <w:lvl w:ilvl="0" w:tplc="B91A8EB4">
      <w:start w:val="1"/>
      <w:numFmt w:val="bullet"/>
      <w:lvlText w:val="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17173D"/>
    <w:multiLevelType w:val="hybridMultilevel"/>
    <w:tmpl w:val="45F68358"/>
    <w:lvl w:ilvl="0" w:tplc="A88ECF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B95E51"/>
    <w:multiLevelType w:val="multilevel"/>
    <w:tmpl w:val="B32AE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6C583BB8"/>
    <w:multiLevelType w:val="hybridMultilevel"/>
    <w:tmpl w:val="AFC48CA6"/>
    <w:lvl w:ilvl="0" w:tplc="2EBC2CE6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74912D99"/>
    <w:multiLevelType w:val="hybridMultilevel"/>
    <w:tmpl w:val="53706FC2"/>
    <w:lvl w:ilvl="0" w:tplc="08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9E611E"/>
    <w:multiLevelType w:val="hybridMultilevel"/>
    <w:tmpl w:val="F892A13A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20223990">
    <w:abstractNumId w:val="16"/>
  </w:num>
  <w:num w:numId="2" w16cid:durableId="52237244">
    <w:abstractNumId w:val="6"/>
  </w:num>
  <w:num w:numId="3" w16cid:durableId="1388914297">
    <w:abstractNumId w:val="8"/>
  </w:num>
  <w:num w:numId="4" w16cid:durableId="1707638103">
    <w:abstractNumId w:val="3"/>
  </w:num>
  <w:num w:numId="5" w16cid:durableId="732973576">
    <w:abstractNumId w:val="15"/>
  </w:num>
  <w:num w:numId="6" w16cid:durableId="126435120">
    <w:abstractNumId w:val="14"/>
  </w:num>
  <w:num w:numId="7" w16cid:durableId="44574838">
    <w:abstractNumId w:val="19"/>
  </w:num>
  <w:num w:numId="8" w16cid:durableId="1997566461">
    <w:abstractNumId w:val="10"/>
  </w:num>
  <w:num w:numId="9" w16cid:durableId="2026858651">
    <w:abstractNumId w:val="10"/>
  </w:num>
  <w:num w:numId="10" w16cid:durableId="1878270231">
    <w:abstractNumId w:val="18"/>
  </w:num>
  <w:num w:numId="11" w16cid:durableId="1155414413">
    <w:abstractNumId w:val="2"/>
  </w:num>
  <w:num w:numId="12" w16cid:durableId="1476993358">
    <w:abstractNumId w:val="1"/>
  </w:num>
  <w:num w:numId="13" w16cid:durableId="838498449">
    <w:abstractNumId w:val="17"/>
  </w:num>
  <w:num w:numId="14" w16cid:durableId="344018726">
    <w:abstractNumId w:val="5"/>
  </w:num>
  <w:num w:numId="15" w16cid:durableId="1066607625">
    <w:abstractNumId w:val="4"/>
  </w:num>
  <w:num w:numId="16" w16cid:durableId="1799451372">
    <w:abstractNumId w:val="0"/>
  </w:num>
  <w:num w:numId="17" w16cid:durableId="1315373741">
    <w:abstractNumId w:val="12"/>
  </w:num>
  <w:num w:numId="18" w16cid:durableId="1707676207">
    <w:abstractNumId w:val="9"/>
  </w:num>
  <w:num w:numId="19" w16cid:durableId="120961140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37779074">
    <w:abstractNumId w:val="7"/>
  </w:num>
  <w:num w:numId="21" w16cid:durableId="1840580186">
    <w:abstractNumId w:val="13"/>
  </w:num>
  <w:num w:numId="22" w16cid:durableId="14785753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D3"/>
    <w:rsid w:val="00007847"/>
    <w:rsid w:val="00022CB6"/>
    <w:rsid w:val="00082B8A"/>
    <w:rsid w:val="00090256"/>
    <w:rsid w:val="000B40DB"/>
    <w:rsid w:val="001400F9"/>
    <w:rsid w:val="00166220"/>
    <w:rsid w:val="001B1B29"/>
    <w:rsid w:val="00241754"/>
    <w:rsid w:val="002A5BA3"/>
    <w:rsid w:val="002C4517"/>
    <w:rsid w:val="002E7A1E"/>
    <w:rsid w:val="00321978"/>
    <w:rsid w:val="00361765"/>
    <w:rsid w:val="003E35DE"/>
    <w:rsid w:val="003F7FEC"/>
    <w:rsid w:val="00400771"/>
    <w:rsid w:val="00401B73"/>
    <w:rsid w:val="004070C6"/>
    <w:rsid w:val="00433316"/>
    <w:rsid w:val="004832B8"/>
    <w:rsid w:val="00487599"/>
    <w:rsid w:val="004C51E2"/>
    <w:rsid w:val="004F03A9"/>
    <w:rsid w:val="00535CF1"/>
    <w:rsid w:val="00556B5B"/>
    <w:rsid w:val="00556F9E"/>
    <w:rsid w:val="00565F00"/>
    <w:rsid w:val="005662A1"/>
    <w:rsid w:val="005F37A8"/>
    <w:rsid w:val="00626CF0"/>
    <w:rsid w:val="006927BA"/>
    <w:rsid w:val="006C4426"/>
    <w:rsid w:val="00721144"/>
    <w:rsid w:val="00722D84"/>
    <w:rsid w:val="0074438B"/>
    <w:rsid w:val="0077284E"/>
    <w:rsid w:val="00782A40"/>
    <w:rsid w:val="007920D5"/>
    <w:rsid w:val="007C0174"/>
    <w:rsid w:val="007E3E6E"/>
    <w:rsid w:val="007F5DCC"/>
    <w:rsid w:val="00825463"/>
    <w:rsid w:val="0082745D"/>
    <w:rsid w:val="00852E52"/>
    <w:rsid w:val="00857B20"/>
    <w:rsid w:val="008C017A"/>
    <w:rsid w:val="00911F41"/>
    <w:rsid w:val="00950FAD"/>
    <w:rsid w:val="009542FA"/>
    <w:rsid w:val="00963498"/>
    <w:rsid w:val="00966CAB"/>
    <w:rsid w:val="009A2C13"/>
    <w:rsid w:val="009A483E"/>
    <w:rsid w:val="009A5EAD"/>
    <w:rsid w:val="009C2B2D"/>
    <w:rsid w:val="00A0019B"/>
    <w:rsid w:val="00A30661"/>
    <w:rsid w:val="00A30CE7"/>
    <w:rsid w:val="00A32978"/>
    <w:rsid w:val="00A67BF3"/>
    <w:rsid w:val="00A71812"/>
    <w:rsid w:val="00B07307"/>
    <w:rsid w:val="00B248CE"/>
    <w:rsid w:val="00B55E97"/>
    <w:rsid w:val="00B80CB8"/>
    <w:rsid w:val="00B8201E"/>
    <w:rsid w:val="00B83830"/>
    <w:rsid w:val="00BB53FA"/>
    <w:rsid w:val="00C80DC4"/>
    <w:rsid w:val="00C866A3"/>
    <w:rsid w:val="00C90507"/>
    <w:rsid w:val="00C94EF7"/>
    <w:rsid w:val="00C97C46"/>
    <w:rsid w:val="00CA0D24"/>
    <w:rsid w:val="00CC45EC"/>
    <w:rsid w:val="00CD0D14"/>
    <w:rsid w:val="00CE695C"/>
    <w:rsid w:val="00CE77ED"/>
    <w:rsid w:val="00D06CEA"/>
    <w:rsid w:val="00D715E2"/>
    <w:rsid w:val="00DE179B"/>
    <w:rsid w:val="00E06D95"/>
    <w:rsid w:val="00E21158"/>
    <w:rsid w:val="00E26474"/>
    <w:rsid w:val="00E27FD3"/>
    <w:rsid w:val="00E33561"/>
    <w:rsid w:val="00E36FA5"/>
    <w:rsid w:val="00E37C92"/>
    <w:rsid w:val="00E76843"/>
    <w:rsid w:val="00E80B1C"/>
    <w:rsid w:val="00E82BF3"/>
    <w:rsid w:val="00E9055F"/>
    <w:rsid w:val="00EA5AA4"/>
    <w:rsid w:val="00EC6FA3"/>
    <w:rsid w:val="00F03F8A"/>
    <w:rsid w:val="00F50148"/>
    <w:rsid w:val="00F52EDE"/>
    <w:rsid w:val="00F73691"/>
    <w:rsid w:val="00FA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1FFBD5"/>
  <w15:chartTrackingRefBased/>
  <w15:docId w15:val="{BCA9EEE3-A453-4AF5-B60D-38038EA9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FD3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7FD3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E27FD3"/>
    <w:pPr>
      <w:spacing w:after="0" w:line="240" w:lineRule="auto"/>
      <w:jc w:val="both"/>
    </w:pPr>
    <w:rPr>
      <w:rFonts w:ascii="Arial" w:eastAsia="MS Mincho" w:hAnsi="Arial" w:cs="Times New Roman"/>
      <w:b/>
      <w:kern w:val="0"/>
      <w:sz w:val="24"/>
      <w:szCs w:val="20"/>
      <w:lang w:val="es-ES_tradnl" w:eastAsia="es-PE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E27FD3"/>
    <w:rPr>
      <w:rFonts w:ascii="Arial" w:eastAsia="MS Mincho" w:hAnsi="Arial" w:cs="Times New Roman"/>
      <w:b/>
      <w:kern w:val="0"/>
      <w:sz w:val="24"/>
      <w:szCs w:val="20"/>
      <w:lang w:val="es-ES_tradnl" w:eastAsia="es-PE"/>
      <w14:ligatures w14:val="none"/>
    </w:rPr>
  </w:style>
  <w:style w:type="paragraph" w:customStyle="1" w:styleId="bullet2">
    <w:name w:val="bullet 2"/>
    <w:basedOn w:val="Normal"/>
    <w:rsid w:val="00E27FD3"/>
    <w:pPr>
      <w:numPr>
        <w:numId w:val="4"/>
      </w:numPr>
      <w:spacing w:after="0" w:line="240" w:lineRule="auto"/>
      <w:jc w:val="both"/>
    </w:pPr>
    <w:rPr>
      <w:rFonts w:ascii="Arial" w:eastAsia="Times New Roman" w:hAnsi="Arial" w:cs="Arial"/>
      <w:bCs/>
      <w:kern w:val="0"/>
      <w:sz w:val="20"/>
      <w:szCs w:val="20"/>
      <w:lang w:val="es-PE"/>
      <w14:ligatures w14:val="none"/>
    </w:rPr>
  </w:style>
  <w:style w:type="paragraph" w:customStyle="1" w:styleId="bullet3">
    <w:name w:val="bullet 3"/>
    <w:basedOn w:val="Normal"/>
    <w:rsid w:val="00E27FD3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bCs/>
      <w:kern w:val="0"/>
      <w:sz w:val="20"/>
      <w:szCs w:val="20"/>
      <w:lang w:val="es-PE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27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7FD3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728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84E"/>
    <w:rPr>
      <w:lang w:val="es-ES"/>
    </w:rPr>
  </w:style>
  <w:style w:type="character" w:styleId="nfasis">
    <w:name w:val="Emphasis"/>
    <w:basedOn w:val="Fuentedeprrafopredeter"/>
    <w:uiPriority w:val="20"/>
    <w:qFormat/>
    <w:rsid w:val="002A5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3111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Darwing Serrato</dc:creator>
  <cp:keywords/>
  <dc:description/>
  <cp:lastModifiedBy>Alexander Fiestas (OSF-PAI)</cp:lastModifiedBy>
  <cp:revision>2</cp:revision>
  <dcterms:created xsi:type="dcterms:W3CDTF">2023-11-15T02:29:00Z</dcterms:created>
  <dcterms:modified xsi:type="dcterms:W3CDTF">2023-11-15T02:29:00Z</dcterms:modified>
</cp:coreProperties>
</file>