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D0DC7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0D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D0DC7" w:rsidRDefault="000D0DC7" w:rsidP="000D0DC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D0DC7">
              <w:rPr>
                <w:rFonts w:ascii="Arial" w:hAnsi="Arial" w:cs="Arial"/>
                <w:sz w:val="18"/>
                <w:szCs w:val="18"/>
                <w:lang w:val="es-MX"/>
              </w:rPr>
              <w:t>AV. ALFREDO BENAVIDES NRO. 474 INT.202 MIRAFLORES, LIMA - PERU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C73ACC" w:rsidRDefault="00C73ACC" w:rsidP="00F91A3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="00A3643F"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D0655C" w:rsidTr="00DC149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D0655C" w:rsidRDefault="00507DD4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6264A" w:rsidP="003F06D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09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0D0D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/2018    -    </w:t>
            </w:r>
            <w:r w:rsidR="005770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0D0DC7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F6C41" w:rsidRDefault="00BF6C41" w:rsidP="00BF6C41">
            <w:pPr>
              <w:pStyle w:val="Sinespaciado"/>
              <w:rPr>
                <w:iCs/>
                <w:sz w:val="20"/>
                <w:szCs w:val="20"/>
                <w:lang w:val="en-US"/>
              </w:rPr>
            </w:pPr>
            <w:r w:rsidRPr="00BF6C41">
              <w:rPr>
                <w:iCs/>
                <w:sz w:val="20"/>
                <w:szCs w:val="20"/>
                <w:lang w:val="en-US"/>
              </w:rPr>
              <w:t>DEL REY AVOCADO COMPANY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1260 S. MAIN STREET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FALLBROOK, CA  92028</w:t>
            </w:r>
          </w:p>
          <w:p w:rsidR="00441616" w:rsidRPr="00BF6C41" w:rsidRDefault="00441616" w:rsidP="0044161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ATTENTION: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 SOFIA ROBERTS</w:t>
            </w:r>
          </w:p>
          <w:p w:rsidR="00B855F6" w:rsidRPr="00BF6C41" w:rsidRDefault="00441616" w:rsidP="00441616">
            <w:pPr>
              <w:pStyle w:val="Sinespaciado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PHONE: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ab/>
              <w:t>760-728-8325</w:t>
            </w:r>
          </w:p>
        </w:tc>
      </w:tr>
      <w:tr w:rsidR="00724081" w:rsidRPr="00BF6C41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654EC6" w:rsidRDefault="00BF6C41" w:rsidP="00BF6C41">
            <w:pPr>
              <w:pStyle w:val="Sinespaciad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</w:pP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t>J &amp; K FRESH LLC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2101 EL SEGUNDO BLVD., SUITE 203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EL SEGUNDO, CA 90245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PH: (310) 419-8770 EXT. 204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FX: (310) 419-8778</w:t>
            </w:r>
          </w:p>
          <w:p w:rsidR="00BF6C41" w:rsidRPr="00BF6C41" w:rsidRDefault="00BF6C41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ATT. ROBERT LEEHOY</w:t>
            </w:r>
          </w:p>
          <w:p w:rsidR="006E66A3" w:rsidRPr="00BF6C41" w:rsidRDefault="006E66A3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E97DE8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142B23" w:rsidRPr="00D0655C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381781" w:rsidRDefault="00D55869" w:rsidP="00A848FB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A22FB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BF6C41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3F06D1">
            <w:pPr>
              <w:rPr>
                <w:rFonts w:ascii="Arial" w:hAnsi="Arial" w:cs="Arial"/>
                <w:sz w:val="18"/>
                <w:szCs w:val="18"/>
              </w:rPr>
            </w:pPr>
            <w:r w:rsidRPr="00654EC6">
              <w:rPr>
                <w:rFonts w:ascii="Arial" w:hAnsi="Arial" w:cs="Arial"/>
                <w:sz w:val="18"/>
                <w:szCs w:val="18"/>
              </w:rPr>
              <w:t>HASS</w:t>
            </w:r>
            <w:r w:rsidR="003E098B" w:rsidRPr="00654EC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3A430F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</w:tcPr>
          <w:p w:rsidR="003A430F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3A430F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</w:t>
            </w:r>
            <w:r w:rsidR="003A4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BF6C41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22,212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0DC7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F1FC1"/>
    <w:rsid w:val="00304901"/>
    <w:rsid w:val="003208A9"/>
    <w:rsid w:val="00355A73"/>
    <w:rsid w:val="00363682"/>
    <w:rsid w:val="00381781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C5E1E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770A4"/>
    <w:rsid w:val="00587B2A"/>
    <w:rsid w:val="005E702C"/>
    <w:rsid w:val="0061626B"/>
    <w:rsid w:val="00623498"/>
    <w:rsid w:val="00625B34"/>
    <w:rsid w:val="00627720"/>
    <w:rsid w:val="00645263"/>
    <w:rsid w:val="00654EC6"/>
    <w:rsid w:val="006846F8"/>
    <w:rsid w:val="00685481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92801"/>
    <w:rsid w:val="007D2974"/>
    <w:rsid w:val="007E1EAA"/>
    <w:rsid w:val="007F7416"/>
    <w:rsid w:val="0082109E"/>
    <w:rsid w:val="0083496A"/>
    <w:rsid w:val="0086264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86EE4"/>
    <w:rsid w:val="009A4624"/>
    <w:rsid w:val="00A00C7C"/>
    <w:rsid w:val="00A01901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855F6"/>
    <w:rsid w:val="00BA36F9"/>
    <w:rsid w:val="00BB4723"/>
    <w:rsid w:val="00BC3B8A"/>
    <w:rsid w:val="00BE68D0"/>
    <w:rsid w:val="00BF6C41"/>
    <w:rsid w:val="00C0396D"/>
    <w:rsid w:val="00C73ACC"/>
    <w:rsid w:val="00CC0D87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7571E"/>
    <w:rsid w:val="00E809BE"/>
    <w:rsid w:val="00E8642B"/>
    <w:rsid w:val="00E92CB2"/>
    <w:rsid w:val="00E97DE8"/>
    <w:rsid w:val="00EA5B60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DEE4D0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2018-07-06T15:19:00Z</dcterms:created>
  <dcterms:modified xsi:type="dcterms:W3CDTF">2018-07-06T15:19:00Z</dcterms:modified>
</cp:coreProperties>
</file>