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57E90">
        <w:rPr>
          <w:sz w:val="24"/>
        </w:rPr>
        <w:t>16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57E90">
        <w:rPr>
          <w:color w:val="000000" w:themeColor="text1"/>
          <w:sz w:val="24"/>
        </w:rPr>
        <w:t>130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15E0B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15E0B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E15E0B">
        <w:rPr>
          <w:sz w:val="24"/>
          <w:lang w:val="en-US"/>
        </w:rPr>
        <w:t>4</w:t>
      </w:r>
      <w:r w:rsidR="00157E90">
        <w:rPr>
          <w:sz w:val="24"/>
          <w:lang w:val="en-US"/>
        </w:rPr>
        <w:t>75012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610F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138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610FD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="009610FD" w:rsidRPr="009610FD">
        <w:rPr>
          <w:sz w:val="24"/>
          <w:lang w:val="en-US"/>
        </w:rPr>
        <w:tab/>
      </w:r>
      <w:r w:rsidR="009610FD">
        <w:rPr>
          <w:sz w:val="24"/>
          <w:lang w:val="en-US"/>
        </w:rPr>
        <w:t>SHIPPING MARK</w:t>
      </w:r>
      <w:r w:rsidR="009610FD" w:rsidRPr="009610FD">
        <w:rPr>
          <w:sz w:val="24"/>
          <w:lang w:val="en-US"/>
        </w:rPr>
        <w:t>:  INTERATLANTIC</w:t>
      </w:r>
    </w:p>
    <w:p w:rsidR="009610FD" w:rsidRPr="009B3084" w:rsidRDefault="009610FD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57E90">
        <w:rPr>
          <w:sz w:val="24"/>
          <w:lang w:val="es-ES"/>
        </w:rPr>
        <w:t>BANGKOK,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57E90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157E90" w:rsidRPr="00157E90">
        <w:rPr>
          <w:sz w:val="24"/>
          <w:lang w:val="es-ES"/>
        </w:rPr>
        <w:t>FROZEN BITS &amp; PIECES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157E90">
        <w:rPr>
          <w:sz w:val="24"/>
          <w:lang w:val="es-ES"/>
        </w:rPr>
        <w:t>179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E15E0B">
        <w:rPr>
          <w:sz w:val="24"/>
          <w:szCs w:val="24"/>
          <w:lang w:val="pt-BR"/>
        </w:rPr>
        <w:t>2</w:t>
      </w:r>
      <w:r w:rsidR="00157E90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157E9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157E90">
        <w:rPr>
          <w:sz w:val="24"/>
          <w:lang w:val="es-ES"/>
        </w:rPr>
        <w:t>759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9610FD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610FD" w:rsidRPr="009610FD" w:rsidRDefault="008967C5" w:rsidP="009610FD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9610FD" w:rsidRPr="009610FD">
        <w:rPr>
          <w:sz w:val="24"/>
          <w:lang w:val="es-ES"/>
        </w:rPr>
        <w:t>TO THE ORDER OF  KASIKORN PCL.</w:t>
      </w:r>
    </w:p>
    <w:p w:rsidR="009610FD" w:rsidRPr="009610FD" w:rsidRDefault="009610FD" w:rsidP="009610FD">
      <w:pPr>
        <w:jc w:val="both"/>
        <w:rPr>
          <w:sz w:val="24"/>
          <w:lang w:val="es-ES"/>
        </w:rPr>
      </w:pPr>
    </w:p>
    <w:p w:rsidR="009610FD" w:rsidRPr="009610FD" w:rsidRDefault="009610FD" w:rsidP="009610FD">
      <w:pPr>
        <w:jc w:val="both"/>
        <w:rPr>
          <w:sz w:val="24"/>
          <w:lang w:val="es-ES"/>
        </w:rPr>
      </w:pPr>
      <w:r w:rsidRPr="009610FD">
        <w:rPr>
          <w:sz w:val="24"/>
          <w:lang w:val="es-ES"/>
        </w:rPr>
        <w:t xml:space="preserve">NOTIFY PARTY: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9610FD">
        <w:rPr>
          <w:sz w:val="24"/>
          <w:lang w:val="es-ES"/>
        </w:rPr>
        <w:t>ASIAN FOOD COMPANY LIMITED.</w:t>
      </w:r>
    </w:p>
    <w:p w:rsidR="008967C5" w:rsidRPr="00D13A4C" w:rsidRDefault="009610FD" w:rsidP="009610FD">
      <w:pPr>
        <w:jc w:val="both"/>
        <w:rPr>
          <w:sz w:val="24"/>
          <w:lang w:val="es-ES"/>
        </w:rPr>
      </w:pPr>
      <w:r w:rsidRPr="009610FD">
        <w:rPr>
          <w:sz w:val="24"/>
          <w:lang w:val="es-ES"/>
        </w:rPr>
        <w:t xml:space="preserve">            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9610FD">
        <w:rPr>
          <w:sz w:val="24"/>
          <w:lang w:val="es-ES"/>
        </w:rPr>
        <w:t xml:space="preserve">742 SOI KLUEYNAM-TAI BANGKOK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9610FD">
        <w:rPr>
          <w:sz w:val="24"/>
          <w:lang w:val="es-ES"/>
        </w:rPr>
        <w:t>10110 THAILAND.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57E90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244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0FD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2018-04-16T15:40:00Z</dcterms:created>
  <dcterms:modified xsi:type="dcterms:W3CDTF">2018-04-16T15:40:00Z</dcterms:modified>
</cp:coreProperties>
</file>