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598" w:type="dxa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842BBC" w:rsidTr="00086E6D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086E6D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842BBC" w:rsidTr="00086E6D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2D3207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AV. ALFREDO BENAVIDES 474 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OFC </w:t>
            </w:r>
            <w:r w:rsidR="00086E6D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202 MIRAFLORES</w:t>
            </w:r>
            <w:r w:rsidR="00142B23"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LIMA - PERU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ISABEL PEÑALOZA</w:t>
            </w:r>
          </w:p>
        </w:tc>
      </w:tr>
      <w:tr w:rsidR="00142B23" w:rsidRPr="00842BBC" w:rsidTr="00086E6D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842BBC" w:rsidTr="00086E6D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F4F35" w:rsidRPr="002D3207" w:rsidRDefault="00A07C4E" w:rsidP="00A07C4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PACKING: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GANDULES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DIRECCION: CARRETERA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PANAMERICANA NORTE KM 665 S/N</w:t>
            </w: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(</w:t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ALTURA DE PAMPA DEL CERRO CHILCO) 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  <w:t>DISTRITO DE SAN PEDRO DE LLOC</w:t>
            </w:r>
            <w:r w:rsidR="00FD5FE9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br/>
            </w:r>
            <w:r w:rsidR="00BF4F35"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PROVINCIA DE PACASMAYO Y DEPARTAMENTO DE LA LIBERTAD.</w:t>
            </w:r>
          </w:p>
        </w:tc>
      </w:tr>
      <w:tr w:rsidR="00142B23" w:rsidRPr="00842BBC" w:rsidTr="00086E6D">
        <w:trPr>
          <w:trHeight w:val="509"/>
        </w:trPr>
        <w:tc>
          <w:tcPr>
            <w:tcW w:w="2802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2D3207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842BBC" w:rsidTr="00086E6D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F9199D" w:rsidP="00642E0D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25</w:t>
            </w:r>
            <w:r w:rsidR="00C26EA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/11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/2017</w:t>
            </w:r>
            <w:r w:rsidR="000F21D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</w:t>
            </w:r>
            <w:r w:rsidR="00F432B8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 xml:space="preserve">            </w:t>
            </w:r>
            <w:r w:rsidR="00C26EAF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5</w:t>
            </w:r>
            <w:r w:rsidR="00BF4F35" w:rsidRPr="00AD6FC5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C26EAF" w:rsidTr="00086E6D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AD6FC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D6FC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F9199D" w:rsidRPr="00F9199D" w:rsidRDefault="00F9199D" w:rsidP="00F919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F9199D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FRIGORIFICO DE LA COSTA NORTE S.A.S</w:t>
            </w:r>
            <w:r w:rsidRPr="00F9199D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br/>
              <w:t>NIT 900.578.801-9</w:t>
            </w:r>
            <w:r w:rsidRPr="00F9199D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br/>
              <w:t>CARRERA 44 No. 53B-48</w:t>
            </w:r>
            <w:r w:rsidRPr="00F9199D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br/>
              <w:t>BARRANQUILLA, COLOMBIA</w:t>
            </w:r>
            <w:r w:rsidRPr="00F9199D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br/>
              <w:t>TELEFONO (575) 3367210</w:t>
            </w:r>
            <w:r w:rsidRPr="00F9199D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br/>
              <w:t>ATTEN. RICARDO AHUMADA</w:t>
            </w:r>
          </w:p>
          <w:p w:rsidR="00F9199D" w:rsidRPr="00F9199D" w:rsidRDefault="00F9199D" w:rsidP="00F919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F9199D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“ENTREGA DIRECTA”</w:t>
            </w:r>
          </w:p>
          <w:p w:rsidR="00FD5FE9" w:rsidRPr="00C26EAF" w:rsidRDefault="00FD5FE9" w:rsidP="00AD6F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724081" w:rsidRPr="00C26EAF" w:rsidTr="00086E6D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C26EAF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26EAF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AD6FC5" w:rsidRPr="00F9199D" w:rsidRDefault="00F9199D" w:rsidP="00AD6FC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</w:pPr>
            <w:r w:rsidRPr="00F9199D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t>FRIGORIFICO DE LA COSTA NORTE S.A.S</w:t>
            </w:r>
            <w:r w:rsidRPr="00F9199D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br/>
              <w:t>NIT 900.578.801-9</w:t>
            </w:r>
            <w:r w:rsidRPr="00F9199D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br/>
              <w:t>CARRERA 44 No. 53B-48</w:t>
            </w:r>
            <w:r w:rsidRPr="00F9199D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br/>
              <w:t>BARRANQUILLA, COLOMBIA</w:t>
            </w:r>
            <w:r w:rsidRPr="00F9199D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br/>
              <w:t>TELEFONO (575) 3367210</w:t>
            </w:r>
            <w:r w:rsidRPr="00F9199D">
              <w:rPr>
                <w:rFonts w:ascii="Arial" w:hAnsi="Arial" w:cs="Arial"/>
                <w:color w:val="000000"/>
                <w:sz w:val="18"/>
                <w:szCs w:val="18"/>
                <w:lang w:val="es-MX"/>
              </w:rPr>
              <w:br/>
              <w:t>ATTEN. RICARDO AHUMADA</w:t>
            </w:r>
          </w:p>
        </w:tc>
      </w:tr>
      <w:tr w:rsidR="00724081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AD6FC5" w:rsidRDefault="00D3036C" w:rsidP="00F432B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FD4674">
              <w:rPr>
                <w:rFonts w:ascii="Arial" w:hAnsi="Arial" w:cs="Arial"/>
                <w:sz w:val="18"/>
                <w:szCs w:val="18"/>
                <w:lang w:val="en-US"/>
              </w:rPr>
              <w:t>FRESH RED GLOBE GRAPES</w:t>
            </w:r>
          </w:p>
        </w:tc>
      </w:tr>
      <w:tr w:rsidR="00BF4F35" w:rsidRPr="00842BBC" w:rsidTr="00086E6D">
        <w:trPr>
          <w:trHeight w:val="288"/>
        </w:trPr>
        <w:tc>
          <w:tcPr>
            <w:tcW w:w="2802" w:type="dxa"/>
            <w:noWrap/>
            <w:vAlign w:val="center"/>
          </w:tcPr>
          <w:p w:rsidR="00BF4F35" w:rsidRPr="00AD6FC5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UBIGEO</w:t>
            </w:r>
          </w:p>
        </w:tc>
        <w:tc>
          <w:tcPr>
            <w:tcW w:w="7796" w:type="dxa"/>
            <w:noWrap/>
            <w:vAlign w:val="center"/>
          </w:tcPr>
          <w:p w:rsidR="00BF4F35" w:rsidRPr="00AD6FC5" w:rsidRDefault="00AD6FC5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130402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AD6FC5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HAPAG</w:t>
            </w:r>
          </w:p>
        </w:tc>
      </w:tr>
      <w:tr w:rsidR="00142B23" w:rsidRPr="00842BBC" w:rsidTr="00086E6D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26EAF" w:rsidRDefault="00F9199D" w:rsidP="00A07C4E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>
              <w:rPr>
                <w:color w:val="000000"/>
              </w:rPr>
              <w:t>80476672</w:t>
            </w:r>
            <w:bookmarkEnd w:id="0"/>
          </w:p>
        </w:tc>
      </w:tr>
      <w:tr w:rsidR="00142B23" w:rsidRPr="00842BBC" w:rsidTr="00086E6D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AD6FC5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AD6FC5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AD6FC5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842BBC" w:rsidTr="00086E6D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842BBC" w:rsidTr="00086E6D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9199D" w:rsidP="00724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BARRANQUILLA</w:t>
            </w:r>
          </w:p>
        </w:tc>
      </w:tr>
      <w:tr w:rsidR="00142B23" w:rsidRPr="00842BBC" w:rsidTr="00086E6D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1</w:t>
            </w:r>
            <w:r w:rsidR="00142B23" w:rsidRPr="002D3207">
              <w:rPr>
                <w:rFonts w:ascii="Arial" w:hAnsi="Arial" w:cs="Arial"/>
                <w:sz w:val="18"/>
                <w:szCs w:val="18"/>
              </w:rPr>
              <w:t xml:space="preserve"> x 40'</w:t>
            </w:r>
          </w:p>
        </w:tc>
      </w:tr>
      <w:tr w:rsidR="00142B23" w:rsidRPr="00842BBC" w:rsidTr="00086E6D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FRESH GRAPES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F432B8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842BBC" w:rsidTr="00086E6D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842BBC" w:rsidTr="00086E6D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842BBC" w:rsidTr="00086E6D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842BBC" w:rsidTr="00086E6D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043D67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2,280 BOXES</w:t>
            </w:r>
          </w:p>
        </w:tc>
      </w:tr>
      <w:tr w:rsidR="00142B23" w:rsidRPr="00842BBC" w:rsidTr="00086E6D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8.2 KGS</w:t>
            </w:r>
          </w:p>
        </w:tc>
      </w:tr>
      <w:tr w:rsidR="00142B23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F4F3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18,696 KG</w:t>
            </w:r>
          </w:p>
        </w:tc>
      </w:tr>
      <w:tr w:rsidR="00842BBC" w:rsidRPr="00842BBC" w:rsidTr="00086E6D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2D3207" w:rsidRDefault="00842BBC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PESO BRUTO</w:t>
            </w:r>
            <w:r w:rsidRPr="002D3207">
              <w:rPr>
                <w:rFonts w:ascii="Arial" w:hAnsi="Arial" w:cs="Arial"/>
                <w:i/>
                <w:sz w:val="18"/>
                <w:szCs w:val="18"/>
              </w:rPr>
              <w:t xml:space="preserve"> 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2D3207" w:rsidRDefault="00700E8D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20,726 KG</w:t>
            </w:r>
          </w:p>
        </w:tc>
      </w:tr>
      <w:tr w:rsidR="00142B23" w:rsidRPr="00842BBC" w:rsidTr="00086E6D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2D3207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842BBC" w:rsidTr="00086E6D">
        <w:trPr>
          <w:trHeight w:val="509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842BBC" w:rsidTr="00086E6D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2D3207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DAM</w:t>
            </w:r>
            <w:r w:rsidR="00142B23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, en el punto 7.38 (Observaciones) colocar: VARIEDAD: 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RED GLOBE</w:t>
            </w:r>
            <w:r w:rsidR="005C10FC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>En el BL deben indicar todos los numero de precinto.</w:t>
            </w:r>
          </w:p>
          <w:p w:rsidR="00142B23" w:rsidRPr="002D320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2D320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2D32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842BBC" w:rsidTr="00086E6D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  <w:tr w:rsidR="00142B23" w:rsidRPr="00842BBC" w:rsidTr="00086E6D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BE3315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</w:tc>
      </w:tr>
      <w:tr w:rsidR="00142B23" w:rsidRPr="00842BBC" w:rsidTr="00086E6D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2D3207">
              <w:rPr>
                <w:rFonts w:ascii="Arial" w:hAnsi="Arial" w:cs="Arial"/>
                <w:sz w:val="18"/>
                <w:szCs w:val="18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2D3207" w:rsidRDefault="00142B23" w:rsidP="0072408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D3207">
              <w:rPr>
                <w:rFonts w:ascii="Arial" w:hAnsi="Arial" w:cs="Arial"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B23"/>
    <w:rsid w:val="00043D67"/>
    <w:rsid w:val="00086E6D"/>
    <w:rsid w:val="000F21D5"/>
    <w:rsid w:val="00102547"/>
    <w:rsid w:val="00102E0D"/>
    <w:rsid w:val="00132E48"/>
    <w:rsid w:val="00133012"/>
    <w:rsid w:val="00142B23"/>
    <w:rsid w:val="001858A2"/>
    <w:rsid w:val="00186EE4"/>
    <w:rsid w:val="001907DB"/>
    <w:rsid w:val="001F3D5A"/>
    <w:rsid w:val="002D3207"/>
    <w:rsid w:val="003E06CE"/>
    <w:rsid w:val="003E7634"/>
    <w:rsid w:val="00435EBA"/>
    <w:rsid w:val="00481595"/>
    <w:rsid w:val="004937F5"/>
    <w:rsid w:val="004945E8"/>
    <w:rsid w:val="00505507"/>
    <w:rsid w:val="00520FB2"/>
    <w:rsid w:val="00570FC6"/>
    <w:rsid w:val="005A1157"/>
    <w:rsid w:val="005C10FC"/>
    <w:rsid w:val="0061626B"/>
    <w:rsid w:val="006263EF"/>
    <w:rsid w:val="00633584"/>
    <w:rsid w:val="00642E0D"/>
    <w:rsid w:val="006B5A28"/>
    <w:rsid w:val="006E29EE"/>
    <w:rsid w:val="00700E8D"/>
    <w:rsid w:val="00724081"/>
    <w:rsid w:val="00797253"/>
    <w:rsid w:val="0080496E"/>
    <w:rsid w:val="008315FC"/>
    <w:rsid w:val="00842BBC"/>
    <w:rsid w:val="00886082"/>
    <w:rsid w:val="008E58BA"/>
    <w:rsid w:val="008E77D9"/>
    <w:rsid w:val="008E7FC9"/>
    <w:rsid w:val="00917C27"/>
    <w:rsid w:val="009239B8"/>
    <w:rsid w:val="00924B02"/>
    <w:rsid w:val="009851DB"/>
    <w:rsid w:val="00A07C4E"/>
    <w:rsid w:val="00A20862"/>
    <w:rsid w:val="00A659D2"/>
    <w:rsid w:val="00AD6FC5"/>
    <w:rsid w:val="00AF63DE"/>
    <w:rsid w:val="00B4208A"/>
    <w:rsid w:val="00BA36F9"/>
    <w:rsid w:val="00BE3315"/>
    <w:rsid w:val="00BE68D0"/>
    <w:rsid w:val="00BF4F35"/>
    <w:rsid w:val="00C12834"/>
    <w:rsid w:val="00C153BB"/>
    <w:rsid w:val="00C26EAF"/>
    <w:rsid w:val="00C47F3F"/>
    <w:rsid w:val="00CA0510"/>
    <w:rsid w:val="00CB4E99"/>
    <w:rsid w:val="00CE3E8D"/>
    <w:rsid w:val="00CF4DDE"/>
    <w:rsid w:val="00D3036C"/>
    <w:rsid w:val="00D3083F"/>
    <w:rsid w:val="00D90B40"/>
    <w:rsid w:val="00DE591B"/>
    <w:rsid w:val="00E93355"/>
    <w:rsid w:val="00EB6906"/>
    <w:rsid w:val="00EE68A2"/>
    <w:rsid w:val="00F20ABA"/>
    <w:rsid w:val="00F432B8"/>
    <w:rsid w:val="00F52E8C"/>
    <w:rsid w:val="00F80E16"/>
    <w:rsid w:val="00F9199D"/>
    <w:rsid w:val="00F94AAD"/>
    <w:rsid w:val="00FD5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35B470"/>
  <w15:docId w15:val="{E51E208F-273B-4503-A3C8-410253AE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D6F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Mayraj</cp:lastModifiedBy>
  <cp:revision>2</cp:revision>
  <dcterms:created xsi:type="dcterms:W3CDTF">2017-11-24T20:17:00Z</dcterms:created>
  <dcterms:modified xsi:type="dcterms:W3CDTF">2017-11-24T20:17:00Z</dcterms:modified>
</cp:coreProperties>
</file>