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039AF">
        <w:rPr>
          <w:sz w:val="24"/>
        </w:rPr>
        <w:t>24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039AF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83165">
        <w:rPr>
          <w:sz w:val="24"/>
        </w:rPr>
        <w:t>0</w:t>
      </w:r>
      <w:r w:rsidR="003039AF">
        <w:rPr>
          <w:sz w:val="24"/>
        </w:rPr>
        <w:t>91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3039AF">
        <w:rPr>
          <w:sz w:val="24"/>
          <w:szCs w:val="24"/>
          <w:lang w:val="en-US"/>
        </w:rPr>
        <w:t>MARINER 1706R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3039AF">
        <w:rPr>
          <w:sz w:val="24"/>
          <w:lang w:val="en-US"/>
        </w:rPr>
        <w:t>30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3039AF">
        <w:rPr>
          <w:sz w:val="24"/>
          <w:lang w:val="en-US"/>
        </w:rPr>
        <w:t>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3039AF">
        <w:rPr>
          <w:sz w:val="24"/>
          <w:lang w:val="en-US"/>
        </w:rPr>
        <w:t>226233A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C96662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  <w:bookmarkStart w:id="0" w:name="_GoBack"/>
      <w:bookmarkEnd w:id="0"/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2017-03-24T17:09:00Z</dcterms:created>
  <dcterms:modified xsi:type="dcterms:W3CDTF">2017-03-24T17:09:00Z</dcterms:modified>
</cp:coreProperties>
</file>