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2E8" w:rsidRPr="007A3640" w:rsidRDefault="00EB12E8" w:rsidP="007A3640">
      <w:pPr>
        <w:pStyle w:val="Prrafodelista"/>
        <w:jc w:val="center"/>
        <w:rPr>
          <w:rStyle w:val="Referenciaintensa"/>
          <w:i/>
          <w:sz w:val="56"/>
          <w:szCs w:val="56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7A3640">
        <w:rPr>
          <w:rStyle w:val="Referenciaintensa"/>
          <w:i/>
          <w:sz w:val="96"/>
          <w:szCs w:val="96"/>
          <w:u w:val="single"/>
          <w14:shadow w14:blurRad="114300" w14:dist="0" w14:dir="0" w14:sx="0" w14:sy="0" w14:kx="0" w14:ky="0" w14:algn="none">
            <w14:srgbClr w14:val="000000"/>
          </w14:shadow>
        </w:rPr>
        <w:t>DRYVIMEL E.I.R.L.</w:t>
      </w:r>
    </w:p>
    <w:p w:rsidR="00EB12E8" w:rsidRDefault="00655520" w:rsidP="007A3640">
      <w:pPr>
        <w:pStyle w:val="Prrafodelista"/>
        <w:jc w:val="center"/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>SISTEMA DRYWALL</w:t>
      </w:r>
      <w:r w:rsidR="007A3640"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>,</w:t>
      </w:r>
      <w:r w:rsidR="007A3640" w:rsidRPr="007A3640"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 xml:space="preserve"> VENTANAS Y MAMPARAS EN SISTEMA DIRECTO, COBERTURAS DE CALAMINON Y </w:t>
      </w:r>
      <w:r w:rsidR="007A3640"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 xml:space="preserve">           </w:t>
      </w:r>
      <w:r w:rsidR="007A3640" w:rsidRPr="007A3640"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>POLICARBONATO, MUEBLES DE MELAMINA</w:t>
      </w:r>
    </w:p>
    <w:p w:rsidR="007A3640" w:rsidRDefault="007A3640" w:rsidP="007A3640">
      <w:pPr>
        <w:pStyle w:val="Prrafodelista"/>
        <w:jc w:val="center"/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  <w:t>RUC 20606532319</w:t>
      </w:r>
    </w:p>
    <w:p w:rsidR="007A3640" w:rsidRDefault="007A3640" w:rsidP="007A3640">
      <w:pPr>
        <w:pStyle w:val="Prrafodelista"/>
        <w:jc w:val="center"/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</w:pPr>
    </w:p>
    <w:p w:rsidR="007A3640" w:rsidRDefault="007A3640" w:rsidP="007A3640">
      <w:pPr>
        <w:pStyle w:val="Prrafodelista"/>
        <w:jc w:val="center"/>
        <w:rPr>
          <w:rStyle w:val="Referenciaintensa"/>
          <w:b w:val="0"/>
          <w:color w:val="auto"/>
          <w:sz w:val="40"/>
          <w:szCs w:val="40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7A3640">
        <w:rPr>
          <w:rStyle w:val="Referenciaintensa"/>
          <w:b w:val="0"/>
          <w:color w:val="auto"/>
          <w:sz w:val="40"/>
          <w:szCs w:val="40"/>
          <w:u w:val="single"/>
          <w14:shadow w14:blurRad="114300" w14:dist="0" w14:dir="0" w14:sx="0" w14:sy="0" w14:kx="0" w14:ky="0" w14:algn="none">
            <w14:srgbClr w14:val="000000"/>
          </w14:shadow>
        </w:rPr>
        <w:t>COTIZACIÓN</w:t>
      </w:r>
    </w:p>
    <w:p w:rsidR="00212044" w:rsidRPr="0060399B" w:rsidRDefault="007E612B" w:rsidP="001014A8">
      <w:pPr>
        <w:tabs>
          <w:tab w:val="right" w:pos="8838"/>
        </w:tabs>
        <w:rPr>
          <w:sz w:val="20"/>
          <w:szCs w:val="20"/>
        </w:rPr>
      </w:pPr>
      <w:r>
        <w:rPr>
          <w:sz w:val="20"/>
          <w:szCs w:val="20"/>
        </w:rPr>
        <w:t>Sres.</w:t>
      </w:r>
      <w:r w:rsidR="002467AC">
        <w:rPr>
          <w:sz w:val="20"/>
          <w:szCs w:val="20"/>
        </w:rPr>
        <w:t xml:space="preserve"> </w:t>
      </w:r>
      <w:proofErr w:type="spellStart"/>
      <w:r w:rsidR="00212044">
        <w:rPr>
          <w:sz w:val="20"/>
          <w:szCs w:val="20"/>
        </w:rPr>
        <w:t>Oceano</w:t>
      </w:r>
      <w:proofErr w:type="spellEnd"/>
      <w:r w:rsidR="00212044">
        <w:rPr>
          <w:sz w:val="20"/>
          <w:szCs w:val="20"/>
        </w:rPr>
        <w:t xml:space="preserve"> </w:t>
      </w:r>
      <w:proofErr w:type="spellStart"/>
      <w:r w:rsidR="00212044">
        <w:rPr>
          <w:sz w:val="20"/>
          <w:szCs w:val="20"/>
        </w:rPr>
        <w:t>Seafood</w:t>
      </w:r>
      <w:proofErr w:type="spellEnd"/>
    </w:p>
    <w:p w:rsidR="001014A8" w:rsidRDefault="001014A8" w:rsidP="00E23BD1">
      <w:pPr>
        <w:tabs>
          <w:tab w:val="right" w:pos="8838"/>
        </w:tabs>
        <w:rPr>
          <w:sz w:val="24"/>
          <w:szCs w:val="24"/>
        </w:rPr>
      </w:pPr>
      <w:r w:rsidRPr="0060399B">
        <w:rPr>
          <w:sz w:val="20"/>
          <w:szCs w:val="20"/>
        </w:rPr>
        <w:t>Por lo sgte:</w:t>
      </w:r>
    </w:p>
    <w:p w:rsidR="005F6D3F" w:rsidRPr="00551465" w:rsidRDefault="005F6D3F" w:rsidP="00551465">
      <w:pPr>
        <w:rPr>
          <w:sz w:val="24"/>
          <w:szCs w:val="24"/>
        </w:rPr>
      </w:pPr>
    </w:p>
    <w:p w:rsidR="000323BD" w:rsidRPr="000323BD" w:rsidRDefault="00B823FD" w:rsidP="000323BD">
      <w:pPr>
        <w:pStyle w:val="Prrafodelist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Suministro y confección de carretilla metálica (para traslado de cajas) </w:t>
      </w:r>
    </w:p>
    <w:p w:rsidR="000323BD" w:rsidRDefault="000323BD" w:rsidP="000323BD">
      <w:pPr>
        <w:pStyle w:val="Prrafodelista"/>
        <w:rPr>
          <w:sz w:val="24"/>
          <w:szCs w:val="24"/>
        </w:rPr>
      </w:pPr>
    </w:p>
    <w:p w:rsidR="000323BD" w:rsidRDefault="000323BD" w:rsidP="000323BD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B823FD">
        <w:rPr>
          <w:sz w:val="24"/>
          <w:szCs w:val="24"/>
        </w:rPr>
        <w:t xml:space="preserve">  Precio a todo costo S/  52</w:t>
      </w:r>
      <w:r>
        <w:rPr>
          <w:sz w:val="24"/>
          <w:szCs w:val="24"/>
        </w:rPr>
        <w:t>0.00 c/u</w:t>
      </w:r>
    </w:p>
    <w:p w:rsidR="000323BD" w:rsidRDefault="000323BD" w:rsidP="001014A8">
      <w:pPr>
        <w:pStyle w:val="Prrafodelista"/>
        <w:rPr>
          <w:sz w:val="24"/>
          <w:szCs w:val="24"/>
        </w:rPr>
      </w:pPr>
    </w:p>
    <w:p w:rsidR="005F6D3F" w:rsidRDefault="005F6D3F" w:rsidP="001014A8">
      <w:pPr>
        <w:pStyle w:val="Prrafodelista"/>
        <w:rPr>
          <w:sz w:val="24"/>
          <w:szCs w:val="24"/>
        </w:rPr>
      </w:pPr>
    </w:p>
    <w:p w:rsidR="001014A8" w:rsidRPr="0060399B" w:rsidRDefault="001014A8" w:rsidP="001014A8">
      <w:pPr>
        <w:rPr>
          <w:sz w:val="20"/>
          <w:szCs w:val="20"/>
        </w:rPr>
      </w:pPr>
    </w:p>
    <w:p w:rsidR="001014A8" w:rsidRDefault="001014A8" w:rsidP="001014A8">
      <w:r w:rsidRPr="00505CE1">
        <w:t>NOTA</w:t>
      </w:r>
      <w:r w:rsidR="004E1B70">
        <w:t xml:space="preserve">: </w:t>
      </w:r>
      <w:r w:rsidRPr="00505CE1">
        <w:t>E</w:t>
      </w:r>
      <w:r w:rsidR="00701701">
        <w:t>l precio es en nuevos soles</w:t>
      </w:r>
      <w:r w:rsidR="002467AC">
        <w:t xml:space="preserve"> y no incluye IGV</w:t>
      </w:r>
    </w:p>
    <w:p w:rsidR="005F6D3F" w:rsidRDefault="00B823FD" w:rsidP="001116E2">
      <w:r>
        <w:t>TIEMPO DE ENTREGA: 10</w:t>
      </w:r>
      <w:r w:rsidR="00E23BD1">
        <w:t xml:space="preserve"> </w:t>
      </w:r>
      <w:r>
        <w:t>días</w:t>
      </w:r>
    </w:p>
    <w:p w:rsidR="005F6D3F" w:rsidRDefault="005F6D3F" w:rsidP="001116E2"/>
    <w:p w:rsidR="005F6D3F" w:rsidRDefault="005F6D3F" w:rsidP="001116E2"/>
    <w:p w:rsidR="005F6D3F" w:rsidRDefault="005F6D3F" w:rsidP="001116E2"/>
    <w:p w:rsidR="001116E2" w:rsidRDefault="00656603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noProof/>
          <w:color w:val="auto"/>
          <w:lang w:eastAsia="es-PE"/>
          <w14:shadow w14:blurRad="11430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212090</wp:posOffset>
            </wp:positionV>
            <wp:extent cx="1543050" cy="1162050"/>
            <wp:effectExtent l="0" t="0" r="0" b="0"/>
            <wp:wrapThrough wrapText="bothSides">
              <wp:wrapPolygon edited="0">
                <wp:start x="12000" y="354"/>
                <wp:lineTo x="5867" y="1062"/>
                <wp:lineTo x="3200" y="2833"/>
                <wp:lineTo x="3200" y="6728"/>
                <wp:lineTo x="1067" y="10623"/>
                <wp:lineTo x="1067" y="11331"/>
                <wp:lineTo x="2667" y="12393"/>
                <wp:lineTo x="1867" y="21246"/>
                <wp:lineTo x="3200" y="21246"/>
                <wp:lineTo x="3733" y="18059"/>
                <wp:lineTo x="5867" y="18059"/>
                <wp:lineTo x="12267" y="13810"/>
                <wp:lineTo x="12267" y="12393"/>
                <wp:lineTo x="21333" y="8852"/>
                <wp:lineTo x="21333" y="7790"/>
                <wp:lineTo x="14133" y="6728"/>
                <wp:lineTo x="13333" y="354"/>
                <wp:lineTo x="12000" y="354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125" b="89844" l="9810" r="98418">
                                  <a14:foregroundMark x1="37025" y1="34766" x2="55380" y2="26172"/>
                                  <a14:backgroundMark x1="36709" y1="59766" x2="53481" y2="72656"/>
                                  <a14:backgroundMark x1="60443" y1="45313" x2="53797" y2="69141"/>
                                  <a14:backgroundMark x1="17722" y1="48828" x2="16772" y2="585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0" t="4882" r="7548" b="20667"/>
                    <a:stretch/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E2" w:rsidRDefault="001116E2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</w:p>
    <w:p w:rsidR="005F6D3F" w:rsidRDefault="005F6D3F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</w:p>
    <w:p w:rsidR="001116E2" w:rsidRDefault="001116E2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</w:p>
    <w:p w:rsidR="001116E2" w:rsidRDefault="001116E2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</w:p>
    <w:p w:rsidR="001116E2" w:rsidRDefault="001116E2" w:rsidP="001116E2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</w:p>
    <w:p w:rsidR="001116E2" w:rsidRDefault="001116E2" w:rsidP="001116E2">
      <w:pPr>
        <w:jc w:val="right"/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  <w:t>_______________________</w:t>
      </w:r>
    </w:p>
    <w:p w:rsidR="001116E2" w:rsidRDefault="00655520" w:rsidP="00655520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  <w:t xml:space="preserve">                                                                                                                                       </w:t>
      </w:r>
      <w:r w:rsidR="001116E2"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  <w:t>Dani Sánchez Cornejo</w:t>
      </w:r>
    </w:p>
    <w:p w:rsidR="001116E2" w:rsidRPr="001116E2" w:rsidRDefault="00655520" w:rsidP="00655520">
      <w:pP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</w:pPr>
      <w:r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  <w:t xml:space="preserve">                                                                                                                                             </w:t>
      </w:r>
      <w:r w:rsidR="001116E2">
        <w:rPr>
          <w:rStyle w:val="Referenciaintensa"/>
          <w:b w:val="0"/>
          <w:color w:val="auto"/>
          <w14:shadow w14:blurRad="114300" w14:dist="0" w14:dir="0" w14:sx="0" w14:sy="0" w14:kx="0" w14:ky="0" w14:algn="none">
            <w14:srgbClr w14:val="000000"/>
          </w14:shadow>
        </w:rPr>
        <w:t>Cel. 969240312</w:t>
      </w:r>
    </w:p>
    <w:p w:rsidR="005F6D3F" w:rsidRDefault="005F6D3F" w:rsidP="007A3640">
      <w:pPr>
        <w:pStyle w:val="Prrafodelista"/>
        <w:jc w:val="center"/>
        <w:rPr>
          <w:noProof/>
          <w:sz w:val="24"/>
          <w:szCs w:val="24"/>
          <w:lang w:eastAsia="es-PE"/>
        </w:rPr>
      </w:pPr>
    </w:p>
    <w:p w:rsidR="007A3640" w:rsidRPr="007A3640" w:rsidRDefault="007A3640" w:rsidP="007A3640">
      <w:pPr>
        <w:pStyle w:val="Prrafodelista"/>
        <w:jc w:val="center"/>
        <w:rPr>
          <w:rStyle w:val="Referenciaintensa"/>
          <w:b w:val="0"/>
          <w:color w:val="auto"/>
          <w:sz w:val="16"/>
          <w:szCs w:val="16"/>
          <w14:shadow w14:blurRad="114300" w14:dist="0" w14:dir="0" w14:sx="0" w14:sy="0" w14:kx="0" w14:ky="0" w14:algn="none">
            <w14:srgbClr w14:val="000000"/>
          </w14:shadow>
        </w:rPr>
      </w:pPr>
    </w:p>
    <w:sectPr w:rsidR="007A3640" w:rsidRPr="007A3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84D"/>
    <w:multiLevelType w:val="hybridMultilevel"/>
    <w:tmpl w:val="913670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2458"/>
    <w:multiLevelType w:val="hybridMultilevel"/>
    <w:tmpl w:val="FEAE20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2428D5"/>
    <w:multiLevelType w:val="hybridMultilevel"/>
    <w:tmpl w:val="4B5204C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506905">
    <w:abstractNumId w:val="1"/>
  </w:num>
  <w:num w:numId="2" w16cid:durableId="557939531">
    <w:abstractNumId w:val="2"/>
  </w:num>
  <w:num w:numId="3" w16cid:durableId="18218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DE"/>
    <w:rsid w:val="000323BD"/>
    <w:rsid w:val="001014A8"/>
    <w:rsid w:val="001116E2"/>
    <w:rsid w:val="00212044"/>
    <w:rsid w:val="002467AC"/>
    <w:rsid w:val="0039025F"/>
    <w:rsid w:val="003E581A"/>
    <w:rsid w:val="0048651F"/>
    <w:rsid w:val="004E1B70"/>
    <w:rsid w:val="005207EF"/>
    <w:rsid w:val="0053019D"/>
    <w:rsid w:val="00551465"/>
    <w:rsid w:val="005F6D3F"/>
    <w:rsid w:val="00645163"/>
    <w:rsid w:val="00655520"/>
    <w:rsid w:val="00656603"/>
    <w:rsid w:val="00663ADE"/>
    <w:rsid w:val="006B5390"/>
    <w:rsid w:val="006E1857"/>
    <w:rsid w:val="00701701"/>
    <w:rsid w:val="007A3640"/>
    <w:rsid w:val="007E612B"/>
    <w:rsid w:val="00822BBC"/>
    <w:rsid w:val="0087713A"/>
    <w:rsid w:val="00AD30B8"/>
    <w:rsid w:val="00B823FD"/>
    <w:rsid w:val="00C22105"/>
    <w:rsid w:val="00C24B08"/>
    <w:rsid w:val="00D7792F"/>
    <w:rsid w:val="00DC1648"/>
    <w:rsid w:val="00E23BD1"/>
    <w:rsid w:val="00E55F15"/>
    <w:rsid w:val="00E56B2E"/>
    <w:rsid w:val="00EB12E8"/>
    <w:rsid w:val="00F33637"/>
    <w:rsid w:val="00F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1300F"/>
  <w15:chartTrackingRefBased/>
  <w15:docId w15:val="{8D50B8B3-1C87-4D9C-A7F2-88D01B6E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1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1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B12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sutil">
    <w:name w:val="Subtle Emphasis"/>
    <w:basedOn w:val="Fuentedeprrafopredeter"/>
    <w:uiPriority w:val="19"/>
    <w:qFormat/>
    <w:rsid w:val="00EB12E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EB12E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EB12E8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EB12E8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EB12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2E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2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2E8"/>
    <w:rPr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EB12E8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B12E8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EB12E8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EB12E8"/>
    <w:pPr>
      <w:ind w:left="720"/>
      <w:contextualSpacing/>
    </w:pPr>
  </w:style>
  <w:style w:type="paragraph" w:styleId="Sinespaciado">
    <w:name w:val="No Spacing"/>
    <w:uiPriority w:val="1"/>
    <w:qFormat/>
    <w:rsid w:val="00EB12E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B1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12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B12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8568-4E2E-4E83-86F6-A33D3885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Humberto Tocre (FDS-PIU)</cp:lastModifiedBy>
  <cp:revision>2</cp:revision>
  <dcterms:created xsi:type="dcterms:W3CDTF">2022-11-10T17:19:00Z</dcterms:created>
  <dcterms:modified xsi:type="dcterms:W3CDTF">2022-11-10T17:19:00Z</dcterms:modified>
</cp:coreProperties>
</file>