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8" w:rsidRPr="00571D5E" w:rsidRDefault="00541FB7" w:rsidP="00401C08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F9552A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w:pict>
          <v:line id="2 Conector recto" o:spid="_x0000_s1026" style="position:absolute;z-index:251662336;visibility:visible;mso-width-relative:margin;mso-height-relative:margin" from="1.25pt,11.3pt" to="205.5pt,11.3pt" strokecolor="#92d050" strokeweight="4.5pt">
            <v:shadow on="t" color="black" opacity="22937f" origin=",.5" offset="0,.63889mm"/>
          </v:line>
        </w:pic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A80F98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</w:rPr>
      </w:pPr>
      <w:r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Management, </w:t>
      </w:r>
      <w:r w:rsidR="00DC75B6"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Quality </w:t>
      </w:r>
      <w:r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and </w:t>
      </w:r>
      <w:r w:rsidR="00DC75B6" w:rsidRPr="00A80F98">
        <w:rPr>
          <w:rFonts w:ascii="Arial Black" w:hAnsi="Arial Black"/>
          <w:b/>
          <w:i/>
          <w:color w:val="00B050"/>
          <w:sz w:val="21"/>
          <w:szCs w:val="21"/>
        </w:rPr>
        <w:t>Safety</w:t>
      </w:r>
    </w:p>
    <w:p w:rsidR="00A80F98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</w:rPr>
      </w:pPr>
    </w:p>
    <w:p w:rsidR="00541FB7" w:rsidRPr="00A80F98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</w:rPr>
      </w:pPr>
      <w:r w:rsidRPr="00A80F98">
        <w:rPr>
          <w:rFonts w:ascii="Arial Black" w:hAnsi="Arial Black"/>
          <w:b/>
          <w:color w:val="00B050"/>
        </w:rPr>
        <w:t>RUC. 20604249075</w:t>
      </w:r>
    </w:p>
    <w:p w:rsidR="00401C08" w:rsidRPr="00A80F98" w:rsidRDefault="004139BD" w:rsidP="00401C08">
      <w:r>
        <w:rPr>
          <w:noProof/>
          <w:color w:val="D9D9D9" w:themeColor="background1" w:themeShade="D9"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76448</wp:posOffset>
            </wp:positionH>
            <wp:positionV relativeFrom="margin">
              <wp:posOffset>1974932</wp:posOffset>
            </wp:positionV>
            <wp:extent cx="6898304" cy="7325139"/>
            <wp:effectExtent l="19050" t="0" r="0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7324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52A" w:rsidRPr="00F9552A">
        <w:rPr>
          <w:noProof/>
          <w:color w:val="D9D9D9" w:themeColor="background1" w:themeShade="D9"/>
          <w:lang w:eastAsia="es-PE"/>
        </w:rPr>
        <w:pict>
          <v:line id="15 Conector recto" o:spid="_x0000_s1028" style="position:absolute;z-index:251661312;visibility:visible;mso-position-horizontal-relative:text;mso-position-vertical-relative:text;mso-width-relative:margin" from="1.1pt,15.75pt" to="551pt,15.75pt" strokecolor="#92d050" strokeweight="4.5pt">
            <v:stroke linestyle="thickThin"/>
          </v:line>
        </w:pict>
      </w:r>
    </w:p>
    <w:p w:rsidR="00F472C3" w:rsidRPr="00BF423D" w:rsidRDefault="00BF423D" w:rsidP="00592596">
      <w:pPr>
        <w:jc w:val="both"/>
        <w:rPr>
          <w:rFonts w:ascii="Arial" w:hAnsi="Arial" w:cs="Arial"/>
          <w:b/>
        </w:rPr>
      </w:pPr>
      <w:r w:rsidRPr="00BF423D">
        <w:rPr>
          <w:rFonts w:ascii="Arial" w:hAnsi="Arial" w:cs="Arial"/>
          <w:b/>
        </w:rPr>
        <w:t>DE ACUERDO A LO SOLICITADO, PRESENTAMOS NUESTRA SIGUIENTE COTIZACIÓN</w:t>
      </w:r>
      <w:r w:rsidR="00790EF4">
        <w:rPr>
          <w:rFonts w:ascii="Arial" w:hAnsi="Arial" w:cs="Arial"/>
          <w:b/>
        </w:rPr>
        <w:t xml:space="preserve"> Nro. 04</w:t>
      </w:r>
      <w:r w:rsidRPr="00BF423D">
        <w:rPr>
          <w:rFonts w:ascii="Arial" w:hAnsi="Arial" w:cs="Arial"/>
          <w:b/>
        </w:rPr>
        <w:t xml:space="preserve"> DE SERVICIO DE PINTADO</w:t>
      </w:r>
      <w:r w:rsidR="00350C84">
        <w:rPr>
          <w:rFonts w:ascii="Arial" w:hAnsi="Arial" w:cs="Arial"/>
          <w:b/>
        </w:rPr>
        <w:t xml:space="preserve"> DE</w:t>
      </w:r>
      <w:r w:rsidR="00001ADA">
        <w:rPr>
          <w:rFonts w:ascii="Arial" w:hAnsi="Arial" w:cs="Arial"/>
          <w:b/>
        </w:rPr>
        <w:t xml:space="preserve"> </w:t>
      </w:r>
      <w:r w:rsidR="00790EF4">
        <w:rPr>
          <w:rFonts w:ascii="Arial" w:hAnsi="Arial" w:cs="Arial"/>
          <w:b/>
        </w:rPr>
        <w:t>LINEAS PEATONALES</w:t>
      </w:r>
      <w:r w:rsidR="0085063B">
        <w:rPr>
          <w:rFonts w:ascii="Arial" w:hAnsi="Arial" w:cs="Arial"/>
          <w:b/>
        </w:rPr>
        <w:t>;  PARA EL CLIENTE “PESQUERA ALTAIR</w:t>
      </w:r>
      <w:r w:rsidRPr="00BF423D">
        <w:rPr>
          <w:rFonts w:ascii="Arial" w:hAnsi="Arial" w:cs="Arial"/>
          <w:b/>
        </w:rPr>
        <w:t xml:space="preserve"> – PAITA”.</w:t>
      </w:r>
    </w:p>
    <w:p w:rsidR="00BF423D" w:rsidRPr="00B61B69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 w:rsidRPr="00B61B69">
        <w:rPr>
          <w:rFonts w:ascii="Arial" w:hAnsi="Arial" w:cs="Arial"/>
          <w:b/>
          <w:bCs/>
        </w:rPr>
        <w:t>1</w:t>
      </w:r>
      <w:r w:rsidR="00F160D8" w:rsidRPr="00B61B69">
        <w:rPr>
          <w:rFonts w:ascii="Arial" w:hAnsi="Arial" w:cs="Arial"/>
          <w:b/>
          <w:bCs/>
        </w:rPr>
        <w:t xml:space="preserve">.-   </w:t>
      </w:r>
      <w:r w:rsidR="009B5573" w:rsidRPr="00B61B69">
        <w:rPr>
          <w:rFonts w:ascii="Arial" w:hAnsi="Arial" w:cs="Arial"/>
          <w:b/>
          <w:bCs/>
          <w:u w:val="single"/>
        </w:rPr>
        <w:t>TRABAJOS DE CAMPO</w:t>
      </w:r>
      <w:r w:rsidR="00BF423D" w:rsidRPr="00B61B69">
        <w:rPr>
          <w:rFonts w:ascii="Arial" w:hAnsi="Arial" w:cs="Arial"/>
          <w:b/>
          <w:bCs/>
          <w:u w:val="single"/>
        </w:rPr>
        <w:t>.</w:t>
      </w:r>
    </w:p>
    <w:p w:rsidR="0085063B" w:rsidRPr="00D2084D" w:rsidRDefault="00790EF4" w:rsidP="005925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i/>
        </w:rPr>
      </w:pPr>
      <w:r w:rsidRPr="00D2084D">
        <w:rPr>
          <w:rFonts w:ascii="Arial" w:hAnsi="Arial" w:cs="Arial"/>
          <w:b/>
          <w:i/>
        </w:rPr>
        <w:t xml:space="preserve">Pintar  </w:t>
      </w:r>
      <w:r w:rsidR="00963A66" w:rsidRPr="00D2084D">
        <w:rPr>
          <w:rFonts w:ascii="Arial" w:hAnsi="Arial" w:cs="Arial"/>
          <w:b/>
          <w:i/>
        </w:rPr>
        <w:t>75</w:t>
      </w:r>
      <w:r w:rsidR="00A027FF" w:rsidRPr="00D2084D">
        <w:rPr>
          <w:rFonts w:ascii="Arial" w:hAnsi="Arial" w:cs="Arial"/>
          <w:b/>
          <w:i/>
        </w:rPr>
        <w:t>m2</w:t>
      </w:r>
      <w:r w:rsidRPr="00D2084D">
        <w:rPr>
          <w:rFonts w:ascii="Arial" w:hAnsi="Arial" w:cs="Arial"/>
          <w:b/>
          <w:i/>
        </w:rPr>
        <w:t>de líneas peatonales en exterior</w:t>
      </w:r>
      <w:r w:rsidR="0085063B" w:rsidRPr="00D2084D">
        <w:rPr>
          <w:rFonts w:ascii="Arial" w:hAnsi="Arial" w:cs="Arial"/>
          <w:b/>
          <w:i/>
        </w:rPr>
        <w:t>e</w:t>
      </w:r>
      <w:r w:rsidRPr="00D2084D">
        <w:rPr>
          <w:rFonts w:ascii="Arial" w:hAnsi="Arial" w:cs="Arial"/>
          <w:b/>
          <w:i/>
        </w:rPr>
        <w:t>s</w:t>
      </w:r>
      <w:r w:rsidR="00963A66" w:rsidRPr="00D2084D">
        <w:rPr>
          <w:rFonts w:ascii="Arial" w:hAnsi="Arial" w:cs="Arial"/>
          <w:b/>
          <w:i/>
        </w:rPr>
        <w:t xml:space="preserve"> (750m x 0.1m).</w:t>
      </w:r>
    </w:p>
    <w:p w:rsidR="0085063B" w:rsidRPr="00D2084D" w:rsidRDefault="00790EF4" w:rsidP="005925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i/>
        </w:rPr>
      </w:pPr>
      <w:r w:rsidRPr="00D2084D">
        <w:rPr>
          <w:rFonts w:ascii="Arial" w:hAnsi="Arial" w:cs="Arial"/>
          <w:b/>
          <w:i/>
        </w:rPr>
        <w:t xml:space="preserve">Pintar </w:t>
      </w:r>
      <w:r w:rsidR="00963A66" w:rsidRPr="00D2084D">
        <w:rPr>
          <w:rFonts w:ascii="Arial" w:hAnsi="Arial" w:cs="Arial"/>
          <w:b/>
          <w:i/>
        </w:rPr>
        <w:t>6</w:t>
      </w:r>
      <w:r w:rsidR="00A027FF" w:rsidRPr="00D2084D">
        <w:rPr>
          <w:rFonts w:ascii="Arial" w:hAnsi="Arial" w:cs="Arial"/>
          <w:b/>
          <w:i/>
        </w:rPr>
        <w:t>m2</w:t>
      </w:r>
      <w:r w:rsidR="00963A66" w:rsidRPr="00D2084D">
        <w:rPr>
          <w:rFonts w:ascii="Arial" w:hAnsi="Arial" w:cs="Arial"/>
          <w:b/>
          <w:i/>
        </w:rPr>
        <w:t>de Líneas</w:t>
      </w:r>
      <w:r w:rsidRPr="00D2084D">
        <w:rPr>
          <w:rFonts w:ascii="Arial" w:hAnsi="Arial" w:cs="Arial"/>
          <w:b/>
          <w:i/>
        </w:rPr>
        <w:t xml:space="preserve"> peatonales en sala de Producción</w:t>
      </w:r>
      <w:r w:rsidR="00963A66" w:rsidRPr="00D2084D">
        <w:rPr>
          <w:rFonts w:ascii="Arial" w:hAnsi="Arial" w:cs="Arial"/>
          <w:b/>
          <w:i/>
        </w:rPr>
        <w:t xml:space="preserve"> (60m x 0.1m).</w:t>
      </w:r>
    </w:p>
    <w:p w:rsidR="00963A66" w:rsidRPr="00D2084D" w:rsidRDefault="00DF3465" w:rsidP="005925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i/>
        </w:rPr>
      </w:pPr>
      <w:r w:rsidRPr="00D2084D">
        <w:rPr>
          <w:rFonts w:ascii="Arial" w:hAnsi="Arial" w:cs="Arial"/>
          <w:b/>
          <w:i/>
        </w:rPr>
        <w:t>Pintar 39</w:t>
      </w:r>
      <w:r w:rsidR="00963A66" w:rsidRPr="00D2084D">
        <w:rPr>
          <w:rFonts w:ascii="Arial" w:hAnsi="Arial" w:cs="Arial"/>
          <w:b/>
          <w:i/>
        </w:rPr>
        <w:t>m2 de Cruces peatonales; Cebras (1.3m x 6m x 5 )</w:t>
      </w:r>
    </w:p>
    <w:p w:rsidR="00C52BFC" w:rsidRPr="00B61B69" w:rsidRDefault="00F472C3" w:rsidP="00A80F98">
      <w:p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  <w:b/>
        </w:rPr>
        <w:t>2</w:t>
      </w:r>
      <w:r w:rsidR="00C52BFC" w:rsidRPr="00B61B69">
        <w:rPr>
          <w:rFonts w:ascii="Arial" w:hAnsi="Arial" w:cs="Arial"/>
          <w:b/>
        </w:rPr>
        <w:t xml:space="preserve">.-   </w:t>
      </w:r>
      <w:r w:rsidR="00C52BFC" w:rsidRPr="00B61B69">
        <w:rPr>
          <w:rFonts w:ascii="Arial" w:hAnsi="Arial" w:cs="Arial"/>
          <w:b/>
          <w:u w:val="single"/>
        </w:rPr>
        <w:t>OBJETIVO.</w:t>
      </w:r>
    </w:p>
    <w:p w:rsidR="00C52BFC" w:rsidRPr="00B61B69" w:rsidRDefault="00C52BFC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Lograr que la atención y</w:t>
      </w:r>
      <w:r w:rsidR="007F1C6F" w:rsidRPr="00B61B69">
        <w:rPr>
          <w:sz w:val="22"/>
          <w:szCs w:val="22"/>
        </w:rPr>
        <w:t xml:space="preserve"> </w:t>
      </w:r>
      <w:r w:rsidR="00212517" w:rsidRPr="00B61B69">
        <w:rPr>
          <w:sz w:val="22"/>
          <w:szCs w:val="22"/>
        </w:rPr>
        <w:t>sobre todo</w:t>
      </w:r>
      <w:r w:rsidR="007F1C6F" w:rsidRPr="00B61B69">
        <w:rPr>
          <w:sz w:val="22"/>
          <w:szCs w:val="22"/>
        </w:rPr>
        <w:t xml:space="preserve"> nuestro</w:t>
      </w:r>
      <w:r w:rsidR="00F472C3" w:rsidRPr="00B61B69">
        <w:rPr>
          <w:sz w:val="22"/>
          <w:szCs w:val="22"/>
        </w:rPr>
        <w:t xml:space="preserve"> </w:t>
      </w:r>
      <w:r w:rsidRPr="00B61B69">
        <w:rPr>
          <w:sz w:val="22"/>
          <w:szCs w:val="22"/>
        </w:rPr>
        <w:t>servicio</w:t>
      </w:r>
      <w:r w:rsidR="00464AEE" w:rsidRPr="00B61B69">
        <w:rPr>
          <w:sz w:val="22"/>
          <w:szCs w:val="22"/>
        </w:rPr>
        <w:t xml:space="preserve"> que brindamos sean de calidad excelente.</w:t>
      </w:r>
    </w:p>
    <w:p w:rsidR="00F472C3" w:rsidRPr="00B61B69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Pr="00B61B69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Establecer un procedimiento de información entre “A &amp; O Servicios Industriales S.A.C” y “</w:t>
      </w:r>
      <w:r w:rsidR="00620148">
        <w:rPr>
          <w:sz w:val="22"/>
          <w:szCs w:val="22"/>
        </w:rPr>
        <w:t>Pesquera Altair</w:t>
      </w:r>
      <w:r w:rsidRPr="00B61B69"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F160D8" w:rsidRPr="00F472C3" w:rsidRDefault="00F160D8" w:rsidP="00592596">
      <w:pPr>
        <w:pStyle w:val="Default"/>
        <w:jc w:val="both"/>
        <w:rPr>
          <w:sz w:val="22"/>
          <w:szCs w:val="22"/>
        </w:rPr>
      </w:pPr>
    </w:p>
    <w:p w:rsidR="00E03AD0" w:rsidRDefault="00F472C3" w:rsidP="00E03AD0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 w:rsidR="00E95FF5">
        <w:rPr>
          <w:b/>
          <w:sz w:val="22"/>
          <w:szCs w:val="22"/>
        </w:rPr>
        <w:t xml:space="preserve">1.-   </w:t>
      </w:r>
      <w:r w:rsidR="00AF198A">
        <w:rPr>
          <w:b/>
          <w:sz w:val="22"/>
          <w:szCs w:val="22"/>
          <w:u w:val="single"/>
        </w:rPr>
        <w:t xml:space="preserve">LINEAS PEATONALES; AREAS EXTERNAS </w:t>
      </w:r>
    </w:p>
    <w:p w:rsidR="00E03AD0" w:rsidRPr="00BB3414" w:rsidRDefault="00E03AD0" w:rsidP="00E03AD0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E03AD0" w:rsidRPr="00ED3DCA" w:rsidRDefault="00E03AD0" w:rsidP="00E03AD0">
      <w:pPr>
        <w:pStyle w:val="Default"/>
        <w:jc w:val="both"/>
        <w:rPr>
          <w:b/>
          <w:i/>
          <w:sz w:val="22"/>
          <w:szCs w:val="22"/>
          <w:u w:val="single"/>
        </w:rPr>
      </w:pPr>
      <w:r w:rsidRPr="00BA54EB">
        <w:rPr>
          <w:b/>
          <w:sz w:val="22"/>
          <w:szCs w:val="22"/>
        </w:rPr>
        <w:t xml:space="preserve">PREPARAR </w:t>
      </w:r>
      <w:r w:rsidR="00C168E8" w:rsidRPr="00BA54EB">
        <w:rPr>
          <w:b/>
          <w:sz w:val="22"/>
          <w:szCs w:val="22"/>
        </w:rPr>
        <w:t>SUPERFICIE</w:t>
      </w:r>
      <w:r w:rsidR="00C168E8">
        <w:rPr>
          <w:b/>
          <w:sz w:val="22"/>
          <w:szCs w:val="22"/>
        </w:rPr>
        <w:t xml:space="preserve"> </w:t>
      </w:r>
      <w:r w:rsidR="00F96BC2">
        <w:rPr>
          <w:b/>
          <w:sz w:val="22"/>
          <w:szCs w:val="22"/>
        </w:rPr>
        <w:t xml:space="preserve">Y PINTAR 75m2 DE </w:t>
      </w:r>
      <w:r w:rsidR="00AF198A">
        <w:rPr>
          <w:b/>
          <w:sz w:val="22"/>
          <w:szCs w:val="22"/>
        </w:rPr>
        <w:t>LINEAS PEATONALES</w:t>
      </w:r>
    </w:p>
    <w:p w:rsidR="00E03AD0" w:rsidRDefault="00E03AD0" w:rsidP="00E03A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03AD0" w:rsidRPr="00F00DA3" w:rsidRDefault="00E03AD0" w:rsidP="003E2517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00DA3">
        <w:rPr>
          <w:b/>
          <w:sz w:val="22"/>
          <w:szCs w:val="22"/>
          <w:u w:val="single"/>
        </w:rPr>
        <w:t>Detalle</w:t>
      </w:r>
      <w:r w:rsidRPr="00F00DA3">
        <w:rPr>
          <w:b/>
          <w:sz w:val="22"/>
          <w:szCs w:val="22"/>
        </w:rPr>
        <w:t xml:space="preserve">.  </w:t>
      </w:r>
    </w:p>
    <w:p w:rsidR="00E03AD0" w:rsidRDefault="00E03AD0" w:rsidP="00E03AD0">
      <w:pPr>
        <w:pStyle w:val="Default"/>
        <w:jc w:val="both"/>
        <w:rPr>
          <w:sz w:val="22"/>
          <w:szCs w:val="22"/>
        </w:rPr>
      </w:pPr>
    </w:p>
    <w:p w:rsidR="00AF198A" w:rsidRDefault="00A973FE" w:rsidP="004067DA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AF198A">
        <w:rPr>
          <w:sz w:val="22"/>
          <w:szCs w:val="22"/>
        </w:rPr>
        <w:t>impiar y trazar líneas.</w:t>
      </w:r>
    </w:p>
    <w:p w:rsidR="00AF198A" w:rsidRDefault="00AF198A" w:rsidP="004067DA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Pintar a dos manos líneas peatonales.</w:t>
      </w:r>
    </w:p>
    <w:p w:rsidR="00534C8A" w:rsidRDefault="00534C8A" w:rsidP="00E37AB1">
      <w:pPr>
        <w:pStyle w:val="Default"/>
        <w:jc w:val="both"/>
        <w:rPr>
          <w:sz w:val="22"/>
          <w:szCs w:val="22"/>
        </w:rPr>
      </w:pPr>
    </w:p>
    <w:p w:rsidR="00E37AB1" w:rsidRDefault="00E37AB1" w:rsidP="00E37AB1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3.2.-   </w:t>
      </w:r>
      <w:r>
        <w:rPr>
          <w:b/>
          <w:sz w:val="22"/>
          <w:szCs w:val="22"/>
          <w:u w:val="single"/>
        </w:rPr>
        <w:t xml:space="preserve">LINEAS PEATONALES; SALA DE PRODUCCION </w:t>
      </w:r>
    </w:p>
    <w:p w:rsidR="00E37AB1" w:rsidRPr="00BB3414" w:rsidRDefault="00E37AB1" w:rsidP="00E37AB1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E37AB1" w:rsidRDefault="00E37AB1" w:rsidP="00E37AB1">
      <w:pPr>
        <w:pStyle w:val="Default"/>
        <w:jc w:val="both"/>
        <w:rPr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F96BC2">
        <w:rPr>
          <w:b/>
          <w:sz w:val="22"/>
          <w:szCs w:val="22"/>
        </w:rPr>
        <w:t xml:space="preserve">6m2 DE </w:t>
      </w:r>
      <w:r>
        <w:rPr>
          <w:b/>
          <w:sz w:val="22"/>
          <w:szCs w:val="22"/>
        </w:rPr>
        <w:t>LINEAS PEATONALES.</w:t>
      </w:r>
    </w:p>
    <w:p w:rsidR="00E37AB1" w:rsidRDefault="00E37AB1" w:rsidP="00E37AB1">
      <w:pPr>
        <w:pStyle w:val="Default"/>
        <w:jc w:val="both"/>
        <w:rPr>
          <w:sz w:val="22"/>
          <w:szCs w:val="22"/>
        </w:rPr>
      </w:pPr>
    </w:p>
    <w:p w:rsidR="00E37AB1" w:rsidRPr="00F00DA3" w:rsidRDefault="00E37AB1" w:rsidP="00E37AB1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00DA3">
        <w:rPr>
          <w:b/>
          <w:sz w:val="22"/>
          <w:szCs w:val="22"/>
          <w:u w:val="single"/>
        </w:rPr>
        <w:t>Detalle</w:t>
      </w:r>
      <w:r w:rsidRPr="00F00DA3">
        <w:rPr>
          <w:b/>
          <w:sz w:val="22"/>
          <w:szCs w:val="22"/>
        </w:rPr>
        <w:t xml:space="preserve">.  </w:t>
      </w:r>
    </w:p>
    <w:p w:rsidR="00E37AB1" w:rsidRDefault="00E37AB1" w:rsidP="00E37AB1">
      <w:pPr>
        <w:pStyle w:val="Default"/>
        <w:jc w:val="both"/>
        <w:rPr>
          <w:sz w:val="22"/>
          <w:szCs w:val="22"/>
        </w:rPr>
      </w:pPr>
    </w:p>
    <w:p w:rsidR="00E37AB1" w:rsidRDefault="00E37AB1" w:rsidP="00E37AB1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Limpiar y trazar líneas.</w:t>
      </w:r>
    </w:p>
    <w:p w:rsidR="00E37AB1" w:rsidRPr="00D2084D" w:rsidRDefault="00E37AB1" w:rsidP="00E37AB1">
      <w:pPr>
        <w:pStyle w:val="Default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Pintar a dos manos líneas peatonales.</w:t>
      </w:r>
    </w:p>
    <w:p w:rsidR="00D2084D" w:rsidRDefault="00D2084D" w:rsidP="00D2084D">
      <w:pPr>
        <w:pStyle w:val="Default"/>
        <w:jc w:val="both"/>
        <w:rPr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</w:p>
    <w:p w:rsidR="00D2084D" w:rsidRPr="00D2084D" w:rsidRDefault="00D2084D" w:rsidP="00D2084D">
      <w:pPr>
        <w:pStyle w:val="Piedepgina"/>
        <w:jc w:val="right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Página 1 de 2</w:t>
      </w:r>
    </w:p>
    <w:p w:rsidR="00D2084D" w:rsidRDefault="00D2084D" w:rsidP="00D2084D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3.3.-   </w:t>
      </w:r>
      <w:r>
        <w:rPr>
          <w:b/>
          <w:sz w:val="22"/>
          <w:szCs w:val="22"/>
          <w:u w:val="single"/>
        </w:rPr>
        <w:t>CRUCES PEATONALES; AREAS EXTERNAS</w:t>
      </w:r>
    </w:p>
    <w:p w:rsidR="00D2084D" w:rsidRPr="00BB3414" w:rsidRDefault="00D2084D" w:rsidP="00D2084D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D2084D" w:rsidRDefault="00D2084D" w:rsidP="00D2084D">
      <w:pPr>
        <w:pStyle w:val="Default"/>
        <w:jc w:val="both"/>
        <w:rPr>
          <w:b/>
          <w:sz w:val="22"/>
          <w:szCs w:val="22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39m2 DE CRUCES PEATONALES.</w:t>
      </w:r>
    </w:p>
    <w:p w:rsidR="00D2084D" w:rsidRDefault="00D2084D" w:rsidP="00D2084D">
      <w:pPr>
        <w:pStyle w:val="Default"/>
        <w:jc w:val="both"/>
        <w:rPr>
          <w:sz w:val="22"/>
          <w:szCs w:val="22"/>
        </w:rPr>
      </w:pPr>
    </w:p>
    <w:p w:rsidR="00D2084D" w:rsidRPr="00F00DA3" w:rsidRDefault="00D2084D" w:rsidP="00D2084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00DA3">
        <w:rPr>
          <w:b/>
          <w:sz w:val="22"/>
          <w:szCs w:val="22"/>
          <w:u w:val="single"/>
        </w:rPr>
        <w:t>Detalle</w:t>
      </w:r>
      <w:r w:rsidRPr="00F00DA3">
        <w:rPr>
          <w:b/>
          <w:sz w:val="22"/>
          <w:szCs w:val="22"/>
        </w:rPr>
        <w:t xml:space="preserve">.  </w:t>
      </w:r>
    </w:p>
    <w:p w:rsidR="00D2084D" w:rsidRDefault="00D2084D" w:rsidP="00D2084D">
      <w:pPr>
        <w:pStyle w:val="Default"/>
        <w:jc w:val="both"/>
        <w:rPr>
          <w:sz w:val="22"/>
          <w:szCs w:val="22"/>
        </w:rPr>
      </w:pPr>
    </w:p>
    <w:p w:rsidR="00D2084D" w:rsidRDefault="00D2084D" w:rsidP="00D2084D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Limpiar y trazar líneas.</w:t>
      </w:r>
    </w:p>
    <w:p w:rsidR="00D2084D" w:rsidRPr="00534C8A" w:rsidRDefault="00D2084D" w:rsidP="00D2084D">
      <w:pPr>
        <w:pStyle w:val="Default"/>
        <w:numPr>
          <w:ilvl w:val="0"/>
          <w:numId w:val="2"/>
        </w:numPr>
        <w:jc w:val="both"/>
        <w:rPr>
          <w:b/>
          <w:i/>
          <w:sz w:val="22"/>
          <w:szCs w:val="22"/>
          <w:u w:val="single"/>
        </w:rPr>
      </w:pPr>
      <w:r>
        <w:rPr>
          <w:sz w:val="22"/>
          <w:szCs w:val="22"/>
        </w:rPr>
        <w:t>Pintar a dos manos líneas peatonales.</w:t>
      </w:r>
    </w:p>
    <w:p w:rsidR="00D2084D" w:rsidRPr="00534C8A" w:rsidRDefault="00D2084D" w:rsidP="00D2084D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534C8A" w:rsidRDefault="00534C8A" w:rsidP="00534C8A">
      <w:pPr>
        <w:pStyle w:val="Default"/>
        <w:jc w:val="both"/>
        <w:rPr>
          <w:sz w:val="22"/>
          <w:szCs w:val="22"/>
        </w:rPr>
      </w:pPr>
    </w:p>
    <w:p w:rsidR="00FF7959" w:rsidRDefault="00BF423D" w:rsidP="004067DA">
      <w:pPr>
        <w:pStyle w:val="Default"/>
        <w:jc w:val="both"/>
        <w:rPr>
          <w:b/>
          <w:sz w:val="22"/>
          <w:szCs w:val="22"/>
          <w:u w:val="single"/>
        </w:rPr>
      </w:pPr>
      <w:r w:rsidRPr="00D552D2">
        <w:rPr>
          <w:b/>
          <w:color w:val="000000" w:themeColor="text1"/>
          <w:sz w:val="22"/>
          <w:szCs w:val="22"/>
        </w:rPr>
        <w:t xml:space="preserve">4.-   </w:t>
      </w:r>
      <w:r w:rsidRPr="004067DA">
        <w:rPr>
          <w:b/>
          <w:color w:val="000000" w:themeColor="text1"/>
          <w:sz w:val="22"/>
          <w:szCs w:val="22"/>
        </w:rPr>
        <w:t>COTIZACION</w:t>
      </w:r>
      <w:r w:rsidR="006B0272" w:rsidRPr="004067DA">
        <w:rPr>
          <w:b/>
          <w:color w:val="000000" w:themeColor="text1"/>
          <w:sz w:val="22"/>
          <w:szCs w:val="22"/>
        </w:rPr>
        <w:t xml:space="preserve"> DE </w:t>
      </w:r>
      <w:r w:rsidR="00261352" w:rsidRPr="004067DA">
        <w:rPr>
          <w:b/>
          <w:color w:val="000000" w:themeColor="text1"/>
          <w:sz w:val="22"/>
          <w:szCs w:val="22"/>
        </w:rPr>
        <w:t xml:space="preserve">PINTADO DE </w:t>
      </w:r>
      <w:r w:rsidR="00E37AB1">
        <w:rPr>
          <w:b/>
          <w:sz w:val="22"/>
          <w:szCs w:val="22"/>
        </w:rPr>
        <w:t>LINEAS PEATONALES.</w:t>
      </w:r>
    </w:p>
    <w:p w:rsidR="004067DA" w:rsidRPr="004067DA" w:rsidRDefault="004067DA" w:rsidP="004067DA">
      <w:pPr>
        <w:pStyle w:val="Default"/>
        <w:jc w:val="both"/>
        <w:rPr>
          <w:b/>
          <w:color w:val="000000" w:themeColor="text1"/>
        </w:rPr>
      </w:pPr>
    </w:p>
    <w:p w:rsidR="00E37AB1" w:rsidRPr="00E37AB1" w:rsidRDefault="004067DA" w:rsidP="004067DA">
      <w:pPr>
        <w:pStyle w:val="Default"/>
        <w:numPr>
          <w:ilvl w:val="0"/>
          <w:numId w:val="11"/>
        </w:numPr>
        <w:spacing w:line="360" w:lineRule="auto"/>
        <w:jc w:val="both"/>
        <w:rPr>
          <w:i/>
          <w:color w:val="000000" w:themeColor="text1"/>
          <w:sz w:val="22"/>
          <w:szCs w:val="22"/>
          <w:u w:val="single"/>
        </w:rPr>
      </w:pPr>
      <w:r w:rsidRPr="00E37AB1">
        <w:rPr>
          <w:color w:val="000000" w:themeColor="text1"/>
          <w:sz w:val="22"/>
          <w:szCs w:val="22"/>
        </w:rPr>
        <w:t xml:space="preserve">COSTO POR </w:t>
      </w:r>
      <w:r w:rsidR="00E37AB1" w:rsidRPr="00E37AB1">
        <w:rPr>
          <w:color w:val="000000" w:themeColor="text1"/>
          <w:sz w:val="22"/>
          <w:szCs w:val="22"/>
        </w:rPr>
        <w:t>IMPIAR Y TRAZAR LINEAS</w:t>
      </w:r>
      <w:r w:rsidR="00E37AB1">
        <w:rPr>
          <w:color w:val="000000" w:themeColor="text1"/>
          <w:sz w:val="22"/>
          <w:szCs w:val="22"/>
        </w:rPr>
        <w:t xml:space="preserve"> EN </w:t>
      </w:r>
      <w:r w:rsidR="00786EBE">
        <w:rPr>
          <w:b/>
          <w:color w:val="000000" w:themeColor="text1"/>
          <w:sz w:val="22"/>
          <w:szCs w:val="22"/>
        </w:rPr>
        <w:t>12</w:t>
      </w:r>
      <w:r w:rsidR="00E37AB1" w:rsidRPr="00E37AB1">
        <w:rPr>
          <w:b/>
          <w:color w:val="000000" w:themeColor="text1"/>
          <w:sz w:val="22"/>
          <w:szCs w:val="22"/>
        </w:rPr>
        <w:t>0m2 =</w:t>
      </w:r>
      <w:r w:rsidR="00E37AB1">
        <w:rPr>
          <w:color w:val="000000" w:themeColor="text1"/>
          <w:sz w:val="22"/>
          <w:szCs w:val="22"/>
        </w:rPr>
        <w:t xml:space="preserve"> </w:t>
      </w:r>
      <w:r w:rsidR="00E37AB1" w:rsidRPr="00E37AB1">
        <w:rPr>
          <w:b/>
          <w:color w:val="0070C0"/>
          <w:sz w:val="22"/>
          <w:szCs w:val="22"/>
        </w:rPr>
        <w:t>S/.</w:t>
      </w:r>
      <w:r w:rsidR="00C73DDB">
        <w:rPr>
          <w:b/>
          <w:color w:val="0070C0"/>
          <w:sz w:val="22"/>
          <w:szCs w:val="22"/>
        </w:rPr>
        <w:t>571</w:t>
      </w:r>
    </w:p>
    <w:p w:rsidR="00FF7959" w:rsidRPr="00E37AB1" w:rsidRDefault="004067DA" w:rsidP="004067DA">
      <w:pPr>
        <w:pStyle w:val="Default"/>
        <w:numPr>
          <w:ilvl w:val="0"/>
          <w:numId w:val="11"/>
        </w:numPr>
        <w:spacing w:line="360" w:lineRule="auto"/>
        <w:jc w:val="both"/>
        <w:rPr>
          <w:i/>
          <w:color w:val="000000" w:themeColor="text1"/>
          <w:sz w:val="22"/>
          <w:szCs w:val="22"/>
          <w:u w:val="single"/>
        </w:rPr>
      </w:pPr>
      <w:r w:rsidRPr="00E37AB1">
        <w:rPr>
          <w:color w:val="000000" w:themeColor="text1"/>
          <w:sz w:val="22"/>
          <w:szCs w:val="22"/>
        </w:rPr>
        <w:t xml:space="preserve">COSTO POR </w:t>
      </w:r>
      <w:r w:rsidR="00FF7959" w:rsidRPr="00E37AB1">
        <w:rPr>
          <w:color w:val="000000" w:themeColor="text1"/>
          <w:sz w:val="22"/>
          <w:szCs w:val="22"/>
        </w:rPr>
        <w:t>PINTAR</w:t>
      </w:r>
      <w:r w:rsidR="00E37AB1">
        <w:rPr>
          <w:color w:val="000000" w:themeColor="text1"/>
          <w:sz w:val="22"/>
          <w:szCs w:val="22"/>
        </w:rPr>
        <w:t xml:space="preserve"> A DOS MANOS</w:t>
      </w:r>
      <w:r w:rsidR="00FF7959" w:rsidRPr="00E37AB1">
        <w:rPr>
          <w:color w:val="000000" w:themeColor="text1"/>
          <w:sz w:val="22"/>
          <w:szCs w:val="22"/>
        </w:rPr>
        <w:t xml:space="preserve">: </w:t>
      </w:r>
      <w:r w:rsidR="00786EBE">
        <w:rPr>
          <w:b/>
          <w:color w:val="auto"/>
          <w:sz w:val="22"/>
          <w:szCs w:val="22"/>
        </w:rPr>
        <w:t>12</w:t>
      </w:r>
      <w:r w:rsidR="00E37AB1" w:rsidRPr="00E37AB1">
        <w:rPr>
          <w:b/>
          <w:color w:val="auto"/>
          <w:sz w:val="22"/>
          <w:szCs w:val="22"/>
        </w:rPr>
        <w:t>0</w:t>
      </w:r>
      <w:r w:rsidRPr="00E37AB1">
        <w:rPr>
          <w:b/>
          <w:color w:val="auto"/>
          <w:sz w:val="22"/>
          <w:szCs w:val="22"/>
        </w:rPr>
        <w:t>m2</w:t>
      </w:r>
      <w:r w:rsidR="0065410B" w:rsidRPr="00E37AB1">
        <w:rPr>
          <w:b/>
          <w:color w:val="auto"/>
          <w:sz w:val="22"/>
          <w:szCs w:val="22"/>
        </w:rPr>
        <w:t xml:space="preserve"> =</w:t>
      </w:r>
      <w:r w:rsidR="0065410B" w:rsidRPr="00E37AB1">
        <w:rPr>
          <w:color w:val="auto"/>
          <w:sz w:val="22"/>
          <w:szCs w:val="22"/>
        </w:rPr>
        <w:t xml:space="preserve"> </w:t>
      </w:r>
      <w:r w:rsidR="0065410B" w:rsidRPr="00E37AB1">
        <w:rPr>
          <w:b/>
          <w:color w:val="0070C0"/>
          <w:sz w:val="22"/>
          <w:szCs w:val="22"/>
        </w:rPr>
        <w:t>S/.</w:t>
      </w:r>
      <w:r w:rsidR="002C2752">
        <w:rPr>
          <w:b/>
          <w:color w:val="0070C0"/>
          <w:sz w:val="22"/>
          <w:szCs w:val="22"/>
        </w:rPr>
        <w:t>1</w:t>
      </w:r>
      <w:r w:rsidR="00C73DDB">
        <w:rPr>
          <w:b/>
          <w:color w:val="0070C0"/>
          <w:sz w:val="22"/>
          <w:szCs w:val="22"/>
        </w:rPr>
        <w:t>471</w:t>
      </w:r>
    </w:p>
    <w:p w:rsidR="00366AE5" w:rsidRPr="0001309D" w:rsidRDefault="004067DA" w:rsidP="00366AE5">
      <w:pPr>
        <w:pStyle w:val="Default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4067DA">
        <w:rPr>
          <w:color w:val="000000" w:themeColor="text1"/>
          <w:sz w:val="22"/>
          <w:szCs w:val="22"/>
        </w:rPr>
        <w:t xml:space="preserve">COSTO </w:t>
      </w:r>
      <w:r w:rsidR="00CE4053">
        <w:rPr>
          <w:color w:val="000000" w:themeColor="text1"/>
          <w:sz w:val="22"/>
          <w:szCs w:val="22"/>
        </w:rPr>
        <w:t xml:space="preserve">POR </w:t>
      </w:r>
      <w:r w:rsidRPr="004067DA">
        <w:rPr>
          <w:color w:val="000000" w:themeColor="text1"/>
          <w:sz w:val="22"/>
          <w:szCs w:val="22"/>
        </w:rPr>
        <w:t>OTROS</w:t>
      </w:r>
      <w:r w:rsidR="0065410B">
        <w:rPr>
          <w:color w:val="000000" w:themeColor="text1"/>
          <w:sz w:val="22"/>
          <w:szCs w:val="22"/>
        </w:rPr>
        <w:t xml:space="preserve"> = </w:t>
      </w:r>
      <w:r w:rsidR="00262F1D">
        <w:rPr>
          <w:b/>
          <w:color w:val="0070C0"/>
          <w:sz w:val="22"/>
          <w:szCs w:val="22"/>
        </w:rPr>
        <w:t>S/.</w:t>
      </w:r>
      <w:r w:rsidR="00C73DDB">
        <w:rPr>
          <w:b/>
          <w:color w:val="0070C0"/>
          <w:sz w:val="22"/>
          <w:szCs w:val="22"/>
        </w:rPr>
        <w:t>45</w:t>
      </w:r>
      <w:r w:rsidR="006C7B1B">
        <w:rPr>
          <w:b/>
          <w:color w:val="0070C0"/>
          <w:sz w:val="22"/>
          <w:szCs w:val="22"/>
        </w:rPr>
        <w:t>8</w:t>
      </w:r>
    </w:p>
    <w:p w:rsidR="0001309D" w:rsidRDefault="0001309D" w:rsidP="0001309D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1309D" w:rsidRPr="00CF62C9" w:rsidRDefault="0001309D" w:rsidP="0001309D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</w:t>
      </w:r>
      <w:r w:rsidRPr="00CF1A46">
        <w:rPr>
          <w:rFonts w:ascii="Arial" w:hAnsi="Arial" w:cs="Arial"/>
          <w:b/>
          <w:color w:val="000000" w:themeColor="text1"/>
        </w:rPr>
        <w:t xml:space="preserve">.-   </w:t>
      </w:r>
      <w:r w:rsidRPr="00DF45A0">
        <w:rPr>
          <w:rFonts w:ascii="Arial" w:hAnsi="Arial" w:cs="Arial"/>
          <w:b/>
          <w:color w:val="000000" w:themeColor="text1"/>
          <w:u w:val="single"/>
        </w:rPr>
        <w:t>MATERIALES EN GENERAL</w:t>
      </w:r>
    </w:p>
    <w:p w:rsidR="0001309D" w:rsidRDefault="0001309D" w:rsidP="0001309D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CF62C9">
        <w:rPr>
          <w:rFonts w:ascii="Arial" w:hAnsi="Arial" w:cs="Arial"/>
          <w:b/>
          <w:color w:val="000000" w:themeColor="text1"/>
        </w:rPr>
        <w:t xml:space="preserve">5.1.-  </w:t>
      </w:r>
      <w:r w:rsidRPr="00CF62C9">
        <w:rPr>
          <w:rFonts w:ascii="Arial" w:hAnsi="Arial" w:cs="Arial"/>
          <w:b/>
          <w:color w:val="000000" w:themeColor="text1"/>
          <w:u w:val="single"/>
        </w:rPr>
        <w:t>PARA PARED Y/O MURO DE CONCRETO</w:t>
      </w:r>
    </w:p>
    <w:p w:rsidR="0001309D" w:rsidRPr="002F3EF7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</w:t>
      </w:r>
      <w:r w:rsidR="0001309D" w:rsidRPr="00F116F8">
        <w:rPr>
          <w:rFonts w:ascii="Arial" w:hAnsi="Arial" w:cs="Arial"/>
          <w:b/>
          <w:color w:val="000000" w:themeColor="text1"/>
        </w:rPr>
        <w:t xml:space="preserve"> Gls</w:t>
      </w:r>
      <w:r w:rsidR="0001309D" w:rsidRPr="002F3EF7">
        <w:rPr>
          <w:rFonts w:ascii="Arial" w:hAnsi="Arial" w:cs="Arial"/>
          <w:color w:val="000000" w:themeColor="text1"/>
        </w:rPr>
        <w:t xml:space="preserve"> de pintura color </w:t>
      </w:r>
      <w:r w:rsidR="0001309D">
        <w:rPr>
          <w:rFonts w:ascii="Arial" w:hAnsi="Arial" w:cs="Arial"/>
          <w:b/>
          <w:color w:val="000000" w:themeColor="text1"/>
        </w:rPr>
        <w:t>N</w:t>
      </w:r>
      <w:r w:rsidR="0001309D" w:rsidRPr="002F3EF7">
        <w:rPr>
          <w:rFonts w:ascii="Arial" w:hAnsi="Arial" w:cs="Arial"/>
          <w:b/>
          <w:color w:val="000000" w:themeColor="text1"/>
        </w:rPr>
        <w:t>egro</w:t>
      </w:r>
      <w:r>
        <w:rPr>
          <w:rFonts w:ascii="Arial" w:hAnsi="Arial" w:cs="Arial"/>
          <w:color w:val="000000" w:themeColor="text1"/>
        </w:rPr>
        <w:t xml:space="preserve"> transito.</w:t>
      </w:r>
    </w:p>
    <w:p w:rsidR="0001309D" w:rsidRPr="00DE0254" w:rsidRDefault="00DE0254" w:rsidP="00DE0254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6</w:t>
      </w:r>
      <w:r w:rsidR="0001309D" w:rsidRPr="00F116F8">
        <w:rPr>
          <w:rFonts w:ascii="Arial" w:hAnsi="Arial" w:cs="Arial"/>
          <w:b/>
          <w:color w:val="000000" w:themeColor="text1"/>
        </w:rPr>
        <w:t xml:space="preserve"> Gls</w:t>
      </w:r>
      <w:r w:rsidR="0001309D" w:rsidRPr="002F3EF7">
        <w:rPr>
          <w:rFonts w:ascii="Arial" w:hAnsi="Arial" w:cs="Arial"/>
          <w:color w:val="000000" w:themeColor="text1"/>
        </w:rPr>
        <w:t xml:space="preserve"> de pintura color </w:t>
      </w:r>
      <w:r w:rsidR="0001309D">
        <w:rPr>
          <w:rFonts w:ascii="Arial" w:hAnsi="Arial" w:cs="Arial"/>
          <w:b/>
          <w:color w:val="000000" w:themeColor="text1"/>
        </w:rPr>
        <w:t>A</w:t>
      </w:r>
      <w:r w:rsidR="0001309D" w:rsidRPr="002F3EF7">
        <w:rPr>
          <w:rFonts w:ascii="Arial" w:hAnsi="Arial" w:cs="Arial"/>
          <w:b/>
          <w:color w:val="000000" w:themeColor="text1"/>
        </w:rPr>
        <w:t>marillo</w:t>
      </w:r>
      <w:r>
        <w:rPr>
          <w:rFonts w:ascii="Arial" w:hAnsi="Arial" w:cs="Arial"/>
          <w:color w:val="000000" w:themeColor="text1"/>
        </w:rPr>
        <w:t xml:space="preserve"> transito.</w:t>
      </w:r>
    </w:p>
    <w:p w:rsidR="0001309D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</w:t>
      </w:r>
      <w:r w:rsidR="0001309D" w:rsidRPr="00F116F8">
        <w:rPr>
          <w:rFonts w:ascii="Arial" w:hAnsi="Arial" w:cs="Arial"/>
          <w:b/>
          <w:color w:val="000000" w:themeColor="text1"/>
        </w:rPr>
        <w:t xml:space="preserve"> Gls</w:t>
      </w:r>
      <w:r w:rsidR="0001309D" w:rsidRPr="002F3EF7">
        <w:rPr>
          <w:rFonts w:ascii="Arial" w:hAnsi="Arial" w:cs="Arial"/>
          <w:color w:val="000000" w:themeColor="text1"/>
        </w:rPr>
        <w:t xml:space="preserve"> de pintura color </w:t>
      </w:r>
      <w:r w:rsidR="0001309D">
        <w:rPr>
          <w:rFonts w:ascii="Arial" w:hAnsi="Arial" w:cs="Arial"/>
          <w:b/>
          <w:color w:val="000000" w:themeColor="text1"/>
        </w:rPr>
        <w:t>B</w:t>
      </w:r>
      <w:r w:rsidR="0001309D" w:rsidRPr="002F3EF7">
        <w:rPr>
          <w:rFonts w:ascii="Arial" w:hAnsi="Arial" w:cs="Arial"/>
          <w:b/>
          <w:color w:val="000000" w:themeColor="text1"/>
        </w:rPr>
        <w:t>lanco</w:t>
      </w:r>
      <w:r>
        <w:rPr>
          <w:rFonts w:ascii="Arial" w:hAnsi="Arial" w:cs="Arial"/>
          <w:color w:val="000000" w:themeColor="text1"/>
        </w:rPr>
        <w:t xml:space="preserve"> transito.</w:t>
      </w:r>
    </w:p>
    <w:p w:rsidR="00DE0254" w:rsidRPr="00EB2958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6 Gls </w:t>
      </w:r>
      <w:r w:rsidRPr="00DE0254">
        <w:rPr>
          <w:rFonts w:ascii="Arial" w:hAnsi="Arial" w:cs="Arial"/>
          <w:color w:val="000000" w:themeColor="text1"/>
        </w:rPr>
        <w:t>de tiner.</w:t>
      </w:r>
    </w:p>
    <w:p w:rsidR="0001309D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6 </w:t>
      </w:r>
      <w:r>
        <w:rPr>
          <w:rFonts w:ascii="Arial" w:hAnsi="Arial" w:cs="Arial"/>
          <w:color w:val="000000" w:themeColor="text1"/>
        </w:rPr>
        <w:t>rodillos de 3”.</w:t>
      </w:r>
    </w:p>
    <w:p w:rsidR="00DE0254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 </w:t>
      </w:r>
      <w:r>
        <w:rPr>
          <w:rFonts w:ascii="Arial" w:hAnsi="Arial" w:cs="Arial"/>
          <w:color w:val="000000" w:themeColor="text1"/>
        </w:rPr>
        <w:t>brochas de 3”.</w:t>
      </w:r>
    </w:p>
    <w:p w:rsidR="00DE0254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3 </w:t>
      </w:r>
      <w:r>
        <w:rPr>
          <w:rFonts w:ascii="Arial" w:hAnsi="Arial" w:cs="Arial"/>
          <w:color w:val="000000" w:themeColor="text1"/>
        </w:rPr>
        <w:t>brochas de 4”.</w:t>
      </w:r>
    </w:p>
    <w:p w:rsidR="00DE0254" w:rsidRDefault="00DE0254" w:rsidP="0001309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6 </w:t>
      </w:r>
      <w:r>
        <w:rPr>
          <w:rFonts w:ascii="Arial" w:hAnsi="Arial" w:cs="Arial"/>
          <w:color w:val="000000" w:themeColor="text1"/>
        </w:rPr>
        <w:t>cintas de embalaje.</w:t>
      </w:r>
    </w:p>
    <w:p w:rsidR="00412CC0" w:rsidRDefault="00DE0254" w:rsidP="00412CC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6 </w:t>
      </w:r>
      <w:r>
        <w:rPr>
          <w:rFonts w:ascii="Arial" w:hAnsi="Arial" w:cs="Arial"/>
          <w:color w:val="000000" w:themeColor="text1"/>
        </w:rPr>
        <w:t>cintas masquetin.</w:t>
      </w:r>
    </w:p>
    <w:p w:rsidR="00412CC0" w:rsidRPr="00412CC0" w:rsidRDefault="00412CC0" w:rsidP="00412CC0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4F6CB3" w:rsidRDefault="00366AE5" w:rsidP="004F6CB3">
      <w:pPr>
        <w:pStyle w:val="Default"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E2833">
        <w:rPr>
          <w:b/>
          <w:color w:val="000000" w:themeColor="text1"/>
          <w:sz w:val="28"/>
          <w:szCs w:val="28"/>
        </w:rPr>
        <w:t>COSTO</w:t>
      </w:r>
      <w:r w:rsidR="007E2833" w:rsidRPr="007E2833">
        <w:rPr>
          <w:b/>
          <w:color w:val="000000" w:themeColor="text1"/>
          <w:sz w:val="28"/>
          <w:szCs w:val="28"/>
        </w:rPr>
        <w:t xml:space="preserve"> </w:t>
      </w:r>
      <w:r w:rsidRPr="007E2833">
        <w:rPr>
          <w:b/>
          <w:color w:val="000000" w:themeColor="text1"/>
          <w:sz w:val="28"/>
          <w:szCs w:val="28"/>
        </w:rPr>
        <w:t xml:space="preserve">TOTAL </w:t>
      </w:r>
      <w:r w:rsidR="003F2C4A">
        <w:rPr>
          <w:b/>
          <w:color w:val="000000" w:themeColor="text1"/>
          <w:sz w:val="28"/>
          <w:szCs w:val="28"/>
        </w:rPr>
        <w:t xml:space="preserve">1 </w:t>
      </w:r>
      <w:r w:rsidRPr="007E2833">
        <w:rPr>
          <w:b/>
          <w:color w:val="000000" w:themeColor="text1"/>
          <w:sz w:val="28"/>
          <w:szCs w:val="28"/>
        </w:rPr>
        <w:t xml:space="preserve">= </w:t>
      </w:r>
      <w:r w:rsidRPr="007E2833">
        <w:rPr>
          <w:b/>
          <w:color w:val="0070C0"/>
          <w:sz w:val="28"/>
          <w:szCs w:val="28"/>
        </w:rPr>
        <w:t>S/.</w:t>
      </w:r>
      <w:r w:rsidR="00C73DDB">
        <w:rPr>
          <w:b/>
          <w:color w:val="0070C0"/>
          <w:sz w:val="28"/>
          <w:szCs w:val="28"/>
        </w:rPr>
        <w:t>2500</w:t>
      </w:r>
      <w:r w:rsidR="001F421A">
        <w:rPr>
          <w:b/>
          <w:color w:val="0070C0"/>
          <w:sz w:val="28"/>
          <w:szCs w:val="28"/>
        </w:rPr>
        <w:t xml:space="preserve"> </w:t>
      </w:r>
      <w:r w:rsidR="007E2833" w:rsidRPr="007E2833">
        <w:rPr>
          <w:color w:val="000000" w:themeColor="text1"/>
          <w:sz w:val="28"/>
          <w:szCs w:val="28"/>
        </w:rPr>
        <w:t>(</w:t>
      </w:r>
      <w:r w:rsidR="00C73DDB">
        <w:rPr>
          <w:color w:val="000000" w:themeColor="text1"/>
          <w:sz w:val="22"/>
          <w:szCs w:val="22"/>
        </w:rPr>
        <w:t xml:space="preserve">dos mil quinientos </w:t>
      </w:r>
      <w:r w:rsidR="00D2084D">
        <w:rPr>
          <w:color w:val="000000" w:themeColor="text1"/>
          <w:sz w:val="22"/>
          <w:szCs w:val="22"/>
        </w:rPr>
        <w:t>y 00/100 n.s</w:t>
      </w:r>
      <w:r w:rsidR="007E2833" w:rsidRPr="007E2833">
        <w:rPr>
          <w:color w:val="000000" w:themeColor="text1"/>
          <w:sz w:val="28"/>
          <w:szCs w:val="28"/>
        </w:rPr>
        <w:t>)</w:t>
      </w:r>
      <w:r w:rsidR="007E2833">
        <w:rPr>
          <w:color w:val="000000" w:themeColor="text1"/>
          <w:sz w:val="28"/>
          <w:szCs w:val="28"/>
        </w:rPr>
        <w:t xml:space="preserve"> mas </w:t>
      </w:r>
      <w:r w:rsidR="007E2833" w:rsidRPr="007E2833">
        <w:rPr>
          <w:b/>
          <w:color w:val="FF0000"/>
          <w:sz w:val="28"/>
          <w:szCs w:val="28"/>
        </w:rPr>
        <w:t>IGV</w:t>
      </w:r>
      <w:r w:rsidR="00EF6E62">
        <w:rPr>
          <w:b/>
          <w:color w:val="FF0000"/>
          <w:sz w:val="28"/>
          <w:szCs w:val="28"/>
        </w:rPr>
        <w:t xml:space="preserve"> (18%)</w:t>
      </w:r>
    </w:p>
    <w:p w:rsidR="00E91425" w:rsidRDefault="00E91425" w:rsidP="004F6CB3">
      <w:pPr>
        <w:pStyle w:val="Default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696E08" w:rsidRPr="006C74F9" w:rsidRDefault="001E6726" w:rsidP="0059259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715C7" w:rsidRPr="006C74F9">
        <w:rPr>
          <w:rFonts w:ascii="Arial" w:hAnsi="Arial" w:cs="Arial"/>
          <w:b/>
        </w:rPr>
        <w:t xml:space="preserve">.-   </w:t>
      </w:r>
      <w:r w:rsidR="00696E08" w:rsidRPr="00C3324E">
        <w:rPr>
          <w:rFonts w:ascii="Arial" w:hAnsi="Arial" w:cs="Arial"/>
          <w:b/>
          <w:u w:val="single"/>
        </w:rPr>
        <w:t>TIEMPO DE EJECUCION DEL PINTADO</w:t>
      </w:r>
    </w:p>
    <w:p w:rsidR="00405D73" w:rsidRDefault="00405D73" w:rsidP="0059259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77920">
        <w:rPr>
          <w:rFonts w:ascii="Arial" w:hAnsi="Arial" w:cs="Arial"/>
          <w:b/>
          <w:i/>
        </w:rPr>
        <w:t>Duración de las labores de campo:</w:t>
      </w:r>
      <w:r w:rsidRPr="00E77920">
        <w:rPr>
          <w:rFonts w:ascii="Arial" w:hAnsi="Arial" w:cs="Arial"/>
        </w:rPr>
        <w:t xml:space="preserve"> Estimamos que pueden durar </w:t>
      </w:r>
      <w:r w:rsidR="00F96BC2">
        <w:rPr>
          <w:rFonts w:ascii="Arial" w:hAnsi="Arial" w:cs="Arial"/>
        </w:rPr>
        <w:t>4 a 5</w:t>
      </w:r>
      <w:r w:rsidR="00DE5704">
        <w:rPr>
          <w:rFonts w:ascii="Arial" w:hAnsi="Arial" w:cs="Arial"/>
        </w:rPr>
        <w:t xml:space="preserve"> días</w:t>
      </w:r>
      <w:r w:rsidRPr="00E77920">
        <w:rPr>
          <w:rFonts w:ascii="Arial" w:hAnsi="Arial" w:cs="Arial"/>
        </w:rPr>
        <w:t xml:space="preserve">, lo que dependerá del orden, </w:t>
      </w:r>
      <w:r w:rsidR="000B6305">
        <w:rPr>
          <w:rFonts w:ascii="Arial" w:hAnsi="Arial" w:cs="Arial"/>
        </w:rPr>
        <w:t xml:space="preserve">y </w:t>
      </w:r>
      <w:r w:rsidRPr="00E77920">
        <w:rPr>
          <w:rFonts w:ascii="Arial" w:hAnsi="Arial" w:cs="Arial"/>
        </w:rPr>
        <w:t>de</w:t>
      </w:r>
      <w:r w:rsidR="000B6305">
        <w:rPr>
          <w:rFonts w:ascii="Arial" w:hAnsi="Arial" w:cs="Arial"/>
        </w:rPr>
        <w:t xml:space="preserve"> la</w:t>
      </w:r>
      <w:r w:rsidRPr="00E77920">
        <w:rPr>
          <w:rFonts w:ascii="Arial" w:hAnsi="Arial" w:cs="Arial"/>
        </w:rPr>
        <w:t xml:space="preserve"> factibilidad </w:t>
      </w:r>
      <w:r w:rsidR="000B6305">
        <w:rPr>
          <w:rFonts w:ascii="Arial" w:hAnsi="Arial" w:cs="Arial"/>
        </w:rPr>
        <w:t xml:space="preserve">de nuestro servicio sobre todo </w:t>
      </w:r>
      <w:r w:rsidR="006C74F9" w:rsidRPr="00E77920">
        <w:rPr>
          <w:rFonts w:ascii="Arial" w:hAnsi="Arial" w:cs="Arial"/>
        </w:rPr>
        <w:t xml:space="preserve">de las facilidades que </w:t>
      </w:r>
      <w:r w:rsidR="000B6305">
        <w:rPr>
          <w:rFonts w:ascii="Arial" w:hAnsi="Arial" w:cs="Arial"/>
        </w:rPr>
        <w:t>PESQUERA ALTAIR</w:t>
      </w:r>
      <w:r w:rsidR="006C74F9" w:rsidRPr="00E77920">
        <w:rPr>
          <w:rFonts w:ascii="Arial" w:hAnsi="Arial" w:cs="Arial"/>
        </w:rPr>
        <w:t xml:space="preserve"> – PAITA nos pueda brindar.</w:t>
      </w:r>
    </w:p>
    <w:p w:rsidR="00CE4053" w:rsidRPr="00534C8A" w:rsidRDefault="00CE4053" w:rsidP="00534C8A">
      <w:pPr>
        <w:jc w:val="both"/>
        <w:rPr>
          <w:rFonts w:ascii="Arial" w:hAnsi="Arial" w:cs="Arial"/>
        </w:rPr>
      </w:pPr>
    </w:p>
    <w:p w:rsidR="00E77920" w:rsidRDefault="00E77920" w:rsidP="00592596">
      <w:pPr>
        <w:pStyle w:val="Prrafodelista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B6305" w:rsidRDefault="00C73DDB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Paita, 18</w:t>
      </w:r>
      <w:r w:rsidR="00CE4053">
        <w:rPr>
          <w:rFonts w:ascii="Arial" w:hAnsi="Arial" w:cs="Arial"/>
          <w:color w:val="000000"/>
          <w:shd w:val="clear" w:color="auto" w:fill="FFFFFF"/>
        </w:rPr>
        <w:t xml:space="preserve"> de febrero</w:t>
      </w:r>
      <w:r w:rsidR="000B6305">
        <w:rPr>
          <w:rFonts w:ascii="Arial" w:hAnsi="Arial" w:cs="Arial"/>
          <w:color w:val="000000"/>
          <w:shd w:val="clear" w:color="auto" w:fill="FFFFFF"/>
        </w:rPr>
        <w:t xml:space="preserve"> de 2020</w:t>
      </w: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0B6305" w:rsidRDefault="000B6305" w:rsidP="007B1795">
      <w:pPr>
        <w:pStyle w:val="Piedepgina"/>
        <w:rPr>
          <w:rFonts w:ascii="Arial" w:hAnsi="Arial" w:cs="Arial"/>
          <w:color w:val="000000"/>
          <w:shd w:val="clear" w:color="auto" w:fill="FFFFFF"/>
        </w:rPr>
      </w:pPr>
    </w:p>
    <w:p w:rsidR="00207BE6" w:rsidRDefault="00207BE6" w:rsidP="007B1795">
      <w:pPr>
        <w:pStyle w:val="Piedepgina"/>
        <w:rPr>
          <w:rFonts w:ascii="Arial" w:hAnsi="Arial" w:cs="Arial"/>
          <w:color w:val="000000"/>
          <w:shd w:val="clear" w:color="auto" w:fill="FFFFFF"/>
        </w:rPr>
      </w:pPr>
    </w:p>
    <w:p w:rsidR="00207BE6" w:rsidRDefault="00207BE6" w:rsidP="007B1795">
      <w:pPr>
        <w:pStyle w:val="Piedepgina"/>
        <w:rPr>
          <w:rFonts w:ascii="Arial" w:hAnsi="Arial" w:cs="Arial"/>
          <w:b/>
          <w:color w:val="00B050"/>
        </w:rPr>
      </w:pPr>
    </w:p>
    <w:p w:rsidR="007368CD" w:rsidRDefault="007368CD" w:rsidP="007B1795">
      <w:pPr>
        <w:pStyle w:val="Piedepgina"/>
        <w:rPr>
          <w:rFonts w:ascii="Arial" w:hAnsi="Arial" w:cs="Arial"/>
          <w:b/>
          <w:color w:val="00B050"/>
        </w:rPr>
      </w:pPr>
    </w:p>
    <w:p w:rsidR="007368CD" w:rsidRDefault="007368CD" w:rsidP="007B1795">
      <w:pPr>
        <w:pStyle w:val="Piedepgina"/>
        <w:rPr>
          <w:rFonts w:ascii="Arial" w:hAnsi="Arial" w:cs="Arial"/>
          <w:b/>
          <w:color w:val="00B050"/>
        </w:rPr>
      </w:pPr>
    </w:p>
    <w:p w:rsidR="007368CD" w:rsidRDefault="007368CD" w:rsidP="007B1795">
      <w:pPr>
        <w:pStyle w:val="Piedepgina"/>
        <w:rPr>
          <w:rFonts w:ascii="Arial" w:hAnsi="Arial" w:cs="Arial"/>
          <w:b/>
          <w:color w:val="00B050"/>
        </w:rPr>
      </w:pPr>
    </w:p>
    <w:p w:rsidR="007368CD" w:rsidRDefault="007368CD" w:rsidP="007B1795">
      <w:pPr>
        <w:pStyle w:val="Piedepgina"/>
        <w:rPr>
          <w:rFonts w:ascii="Arial" w:hAnsi="Arial" w:cs="Arial"/>
          <w:b/>
          <w:color w:val="00B050"/>
        </w:rPr>
      </w:pPr>
    </w:p>
    <w:p w:rsidR="000B6305" w:rsidRDefault="00F9552A" w:rsidP="007B1795">
      <w:pPr>
        <w:pStyle w:val="Piedepgina"/>
        <w:rPr>
          <w:rFonts w:ascii="Arial" w:hAnsi="Arial" w:cs="Arial"/>
          <w:b/>
          <w:color w:val="00B050"/>
        </w:rPr>
      </w:pPr>
      <w:r w:rsidRPr="00F9552A">
        <w:rPr>
          <w:noProof/>
          <w:color w:val="D9D9D9" w:themeColor="background1" w:themeShade="D9"/>
          <w:lang w:eastAsia="es-PE"/>
        </w:rPr>
        <w:pict>
          <v:line id="6 Conector recto" o:spid="_x0000_s1027" style="position:absolute;z-index:251669504;visibility:visible;mso-width-relative:margin" from="-2.05pt,2.55pt" to="558.6pt,2.55pt" strokecolor="#92d050" strokeweight="4.5pt">
            <v:stroke linestyle="thickThin"/>
          </v:line>
        </w:pic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</w:t>
      </w:r>
      <w:proofErr w:type="gramStart"/>
      <w:r w:rsidRPr="0029601D">
        <w:rPr>
          <w:rFonts w:ascii="Arial" w:hAnsi="Arial" w:cs="Arial"/>
          <w:b/>
          <w:color w:val="00B050"/>
        </w:rPr>
        <w:t>.</w:t>
      </w:r>
      <w:r>
        <w:rPr>
          <w:rFonts w:ascii="Arial" w:hAnsi="Arial" w:cs="Arial"/>
          <w:b/>
          <w:color w:val="00B050"/>
        </w:rPr>
        <w:t>(</w:t>
      </w:r>
      <w:proofErr w:type="gramEnd"/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>200328, Cel y Wassap: 932696298</w:t>
      </w:r>
    </w:p>
    <w:p w:rsidR="007368C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300C8B" w:rsidRPr="00DE21F1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7368CD" w:rsidRDefault="007368CD" w:rsidP="007B1795">
      <w:pPr>
        <w:pStyle w:val="Piedepgina"/>
        <w:rPr>
          <w:rFonts w:ascii="Arial" w:hAnsi="Arial" w:cs="Arial"/>
          <w:b/>
          <w:color w:val="00B050"/>
        </w:rPr>
      </w:pPr>
    </w:p>
    <w:p w:rsidR="000B6305" w:rsidRPr="000B6305" w:rsidRDefault="00E91425" w:rsidP="000B6305">
      <w:pPr>
        <w:pStyle w:val="Piedepgina"/>
        <w:jc w:val="right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Página 2 de 2</w:t>
      </w:r>
    </w:p>
    <w:sectPr w:rsidR="000B6305" w:rsidRPr="000B6305" w:rsidSect="00763643">
      <w:pgSz w:w="12240" w:h="15840"/>
      <w:pgMar w:top="709" w:right="61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7C" w:rsidRDefault="006A567C" w:rsidP="00E64904">
      <w:pPr>
        <w:spacing w:after="0" w:line="240" w:lineRule="auto"/>
      </w:pPr>
      <w:r>
        <w:separator/>
      </w:r>
    </w:p>
  </w:endnote>
  <w:endnote w:type="continuationSeparator" w:id="0">
    <w:p w:rsidR="006A567C" w:rsidRDefault="006A567C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7C" w:rsidRDefault="006A567C" w:rsidP="00E64904">
      <w:pPr>
        <w:spacing w:after="0" w:line="240" w:lineRule="auto"/>
      </w:pPr>
      <w:r>
        <w:separator/>
      </w:r>
    </w:p>
  </w:footnote>
  <w:footnote w:type="continuationSeparator" w:id="0">
    <w:p w:rsidR="006A567C" w:rsidRDefault="006A567C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2F7"/>
    <w:multiLevelType w:val="hybridMultilevel"/>
    <w:tmpl w:val="92D21E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7903C7"/>
    <w:multiLevelType w:val="multilevel"/>
    <w:tmpl w:val="33E09CC0"/>
    <w:lvl w:ilvl="0">
      <w:start w:val="4"/>
      <w:numFmt w:val="decimal"/>
      <w:lvlText w:val="%1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6">
    <w:nsid w:val="1CDB435D"/>
    <w:multiLevelType w:val="hybridMultilevel"/>
    <w:tmpl w:val="E766F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67921"/>
    <w:multiLevelType w:val="hybridMultilevel"/>
    <w:tmpl w:val="56D217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301A4"/>
    <w:multiLevelType w:val="hybridMultilevel"/>
    <w:tmpl w:val="B440844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B1FD1"/>
    <w:multiLevelType w:val="hybridMultilevel"/>
    <w:tmpl w:val="1C625D9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>
    <w:nsid w:val="5597511D"/>
    <w:multiLevelType w:val="hybridMultilevel"/>
    <w:tmpl w:val="FAE0131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A033C"/>
    <w:multiLevelType w:val="multilevel"/>
    <w:tmpl w:val="D44E38A2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>
    <w:nsid w:val="67C9470B"/>
    <w:multiLevelType w:val="hybridMultilevel"/>
    <w:tmpl w:val="54D853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3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72706">
      <o:colormenu v:ext="edit" strokecolor="#92d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401C08"/>
    <w:rsid w:val="00001ADA"/>
    <w:rsid w:val="00012818"/>
    <w:rsid w:val="0001309D"/>
    <w:rsid w:val="00017938"/>
    <w:rsid w:val="00044253"/>
    <w:rsid w:val="00052B09"/>
    <w:rsid w:val="000626A5"/>
    <w:rsid w:val="00080B0B"/>
    <w:rsid w:val="00080B4A"/>
    <w:rsid w:val="000B6305"/>
    <w:rsid w:val="000D67C6"/>
    <w:rsid w:val="000E1938"/>
    <w:rsid w:val="000F5692"/>
    <w:rsid w:val="000F7335"/>
    <w:rsid w:val="00115D6C"/>
    <w:rsid w:val="00134CA0"/>
    <w:rsid w:val="00150F78"/>
    <w:rsid w:val="0015692B"/>
    <w:rsid w:val="00160891"/>
    <w:rsid w:val="00167A95"/>
    <w:rsid w:val="00172570"/>
    <w:rsid w:val="00182C0E"/>
    <w:rsid w:val="00184B52"/>
    <w:rsid w:val="001A2A70"/>
    <w:rsid w:val="001C688F"/>
    <w:rsid w:val="001D26DE"/>
    <w:rsid w:val="001E6726"/>
    <w:rsid w:val="001F421A"/>
    <w:rsid w:val="00207BE6"/>
    <w:rsid w:val="00212517"/>
    <w:rsid w:val="0022317F"/>
    <w:rsid w:val="002451AD"/>
    <w:rsid w:val="00247488"/>
    <w:rsid w:val="00261352"/>
    <w:rsid w:val="00262F1D"/>
    <w:rsid w:val="00267424"/>
    <w:rsid w:val="00273018"/>
    <w:rsid w:val="00274E29"/>
    <w:rsid w:val="0027599B"/>
    <w:rsid w:val="002801D4"/>
    <w:rsid w:val="00283A93"/>
    <w:rsid w:val="0029601D"/>
    <w:rsid w:val="002968B0"/>
    <w:rsid w:val="002C0062"/>
    <w:rsid w:val="002C2752"/>
    <w:rsid w:val="002E3825"/>
    <w:rsid w:val="002F3EF7"/>
    <w:rsid w:val="00300C8B"/>
    <w:rsid w:val="003050D3"/>
    <w:rsid w:val="00330BBA"/>
    <w:rsid w:val="003337B4"/>
    <w:rsid w:val="003474CB"/>
    <w:rsid w:val="00350C84"/>
    <w:rsid w:val="00366AE5"/>
    <w:rsid w:val="00396413"/>
    <w:rsid w:val="003B31C0"/>
    <w:rsid w:val="003C6EE8"/>
    <w:rsid w:val="003D345B"/>
    <w:rsid w:val="003D7F60"/>
    <w:rsid w:val="003E2517"/>
    <w:rsid w:val="003E7493"/>
    <w:rsid w:val="003F2C4A"/>
    <w:rsid w:val="00401C08"/>
    <w:rsid w:val="00405D73"/>
    <w:rsid w:val="004067DA"/>
    <w:rsid w:val="00410EE2"/>
    <w:rsid w:val="00412CC0"/>
    <w:rsid w:val="004139BD"/>
    <w:rsid w:val="0041400F"/>
    <w:rsid w:val="00443F35"/>
    <w:rsid w:val="00453898"/>
    <w:rsid w:val="00460BD3"/>
    <w:rsid w:val="00464AEE"/>
    <w:rsid w:val="00482F29"/>
    <w:rsid w:val="00484CB7"/>
    <w:rsid w:val="00492CEE"/>
    <w:rsid w:val="004A0EC9"/>
    <w:rsid w:val="004B0F59"/>
    <w:rsid w:val="004F6CB3"/>
    <w:rsid w:val="0051221E"/>
    <w:rsid w:val="00534C8A"/>
    <w:rsid w:val="00541FB7"/>
    <w:rsid w:val="00571D5E"/>
    <w:rsid w:val="00583B42"/>
    <w:rsid w:val="00592596"/>
    <w:rsid w:val="00594CC3"/>
    <w:rsid w:val="005A6C7D"/>
    <w:rsid w:val="005B193E"/>
    <w:rsid w:val="005B5342"/>
    <w:rsid w:val="005E1204"/>
    <w:rsid w:val="00604F25"/>
    <w:rsid w:val="0061549A"/>
    <w:rsid w:val="00620148"/>
    <w:rsid w:val="00631B72"/>
    <w:rsid w:val="00634D1D"/>
    <w:rsid w:val="00641C02"/>
    <w:rsid w:val="006455FD"/>
    <w:rsid w:val="006457BE"/>
    <w:rsid w:val="0065410B"/>
    <w:rsid w:val="006557BC"/>
    <w:rsid w:val="00662A81"/>
    <w:rsid w:val="0067757C"/>
    <w:rsid w:val="00680812"/>
    <w:rsid w:val="00682106"/>
    <w:rsid w:val="00692036"/>
    <w:rsid w:val="00696E08"/>
    <w:rsid w:val="006A010F"/>
    <w:rsid w:val="006A13C3"/>
    <w:rsid w:val="006A441E"/>
    <w:rsid w:val="006A567C"/>
    <w:rsid w:val="006B0272"/>
    <w:rsid w:val="006B0BA9"/>
    <w:rsid w:val="006B6DB5"/>
    <w:rsid w:val="006C74F9"/>
    <w:rsid w:val="006C7B1B"/>
    <w:rsid w:val="006D1FC7"/>
    <w:rsid w:val="006D3232"/>
    <w:rsid w:val="006E119A"/>
    <w:rsid w:val="00705D38"/>
    <w:rsid w:val="00707511"/>
    <w:rsid w:val="00716823"/>
    <w:rsid w:val="007368CD"/>
    <w:rsid w:val="0075475E"/>
    <w:rsid w:val="00756C93"/>
    <w:rsid w:val="00763643"/>
    <w:rsid w:val="00764722"/>
    <w:rsid w:val="00767FB6"/>
    <w:rsid w:val="00774E6A"/>
    <w:rsid w:val="00777C41"/>
    <w:rsid w:val="00784D46"/>
    <w:rsid w:val="00786EBE"/>
    <w:rsid w:val="00790EF4"/>
    <w:rsid w:val="007B1795"/>
    <w:rsid w:val="007D2E41"/>
    <w:rsid w:val="007E0778"/>
    <w:rsid w:val="007E2833"/>
    <w:rsid w:val="007E47E6"/>
    <w:rsid w:val="007F1C6F"/>
    <w:rsid w:val="007F73B3"/>
    <w:rsid w:val="00815E5D"/>
    <w:rsid w:val="00817BD7"/>
    <w:rsid w:val="008477BE"/>
    <w:rsid w:val="0085063B"/>
    <w:rsid w:val="00856352"/>
    <w:rsid w:val="00872289"/>
    <w:rsid w:val="00874EF7"/>
    <w:rsid w:val="00893EA1"/>
    <w:rsid w:val="008C0047"/>
    <w:rsid w:val="008E4FA1"/>
    <w:rsid w:val="008E7683"/>
    <w:rsid w:val="00910653"/>
    <w:rsid w:val="00942072"/>
    <w:rsid w:val="009544D1"/>
    <w:rsid w:val="00963A66"/>
    <w:rsid w:val="00965612"/>
    <w:rsid w:val="0098040B"/>
    <w:rsid w:val="009A0E80"/>
    <w:rsid w:val="009A19F0"/>
    <w:rsid w:val="009B341F"/>
    <w:rsid w:val="009B5573"/>
    <w:rsid w:val="009C0070"/>
    <w:rsid w:val="009C33AB"/>
    <w:rsid w:val="009C6B42"/>
    <w:rsid w:val="009D5B97"/>
    <w:rsid w:val="009D6042"/>
    <w:rsid w:val="009F198C"/>
    <w:rsid w:val="009F6D30"/>
    <w:rsid w:val="00A027FF"/>
    <w:rsid w:val="00A02B3B"/>
    <w:rsid w:val="00A05254"/>
    <w:rsid w:val="00A14428"/>
    <w:rsid w:val="00A26149"/>
    <w:rsid w:val="00A36F3E"/>
    <w:rsid w:val="00A80F98"/>
    <w:rsid w:val="00A90C8B"/>
    <w:rsid w:val="00A9313F"/>
    <w:rsid w:val="00A973FE"/>
    <w:rsid w:val="00AA336E"/>
    <w:rsid w:val="00AB3789"/>
    <w:rsid w:val="00AC2708"/>
    <w:rsid w:val="00AC77A9"/>
    <w:rsid w:val="00AD30FA"/>
    <w:rsid w:val="00AE47FA"/>
    <w:rsid w:val="00AF198A"/>
    <w:rsid w:val="00AF3321"/>
    <w:rsid w:val="00B019B7"/>
    <w:rsid w:val="00B03FBD"/>
    <w:rsid w:val="00B065E7"/>
    <w:rsid w:val="00B12AF9"/>
    <w:rsid w:val="00B17AD2"/>
    <w:rsid w:val="00B22F92"/>
    <w:rsid w:val="00B40CAC"/>
    <w:rsid w:val="00B42071"/>
    <w:rsid w:val="00B56844"/>
    <w:rsid w:val="00B61B69"/>
    <w:rsid w:val="00B624F4"/>
    <w:rsid w:val="00B65362"/>
    <w:rsid w:val="00B715C7"/>
    <w:rsid w:val="00BA54EB"/>
    <w:rsid w:val="00BB022D"/>
    <w:rsid w:val="00BB3414"/>
    <w:rsid w:val="00BB6C6B"/>
    <w:rsid w:val="00BB7421"/>
    <w:rsid w:val="00BC13CA"/>
    <w:rsid w:val="00BE3A70"/>
    <w:rsid w:val="00BF423D"/>
    <w:rsid w:val="00C0646C"/>
    <w:rsid w:val="00C100C4"/>
    <w:rsid w:val="00C168E8"/>
    <w:rsid w:val="00C27699"/>
    <w:rsid w:val="00C3021D"/>
    <w:rsid w:val="00C3324E"/>
    <w:rsid w:val="00C41A22"/>
    <w:rsid w:val="00C4402A"/>
    <w:rsid w:val="00C4700E"/>
    <w:rsid w:val="00C52BFC"/>
    <w:rsid w:val="00C60412"/>
    <w:rsid w:val="00C61D10"/>
    <w:rsid w:val="00C620D3"/>
    <w:rsid w:val="00C73DDB"/>
    <w:rsid w:val="00C851C0"/>
    <w:rsid w:val="00CC1783"/>
    <w:rsid w:val="00CC1E1A"/>
    <w:rsid w:val="00CE4053"/>
    <w:rsid w:val="00CF1874"/>
    <w:rsid w:val="00CF1A46"/>
    <w:rsid w:val="00CF62C9"/>
    <w:rsid w:val="00D031BC"/>
    <w:rsid w:val="00D161EC"/>
    <w:rsid w:val="00D2084D"/>
    <w:rsid w:val="00D552D2"/>
    <w:rsid w:val="00D558DD"/>
    <w:rsid w:val="00D62D15"/>
    <w:rsid w:val="00D8060F"/>
    <w:rsid w:val="00D863AF"/>
    <w:rsid w:val="00D86921"/>
    <w:rsid w:val="00D874D8"/>
    <w:rsid w:val="00D94223"/>
    <w:rsid w:val="00D97E68"/>
    <w:rsid w:val="00DB4E4E"/>
    <w:rsid w:val="00DB7D73"/>
    <w:rsid w:val="00DC26E0"/>
    <w:rsid w:val="00DC4445"/>
    <w:rsid w:val="00DC5FEA"/>
    <w:rsid w:val="00DC75B6"/>
    <w:rsid w:val="00DD6557"/>
    <w:rsid w:val="00DE0254"/>
    <w:rsid w:val="00DE2B0C"/>
    <w:rsid w:val="00DE5704"/>
    <w:rsid w:val="00DF3465"/>
    <w:rsid w:val="00DF45A0"/>
    <w:rsid w:val="00E02C92"/>
    <w:rsid w:val="00E03AD0"/>
    <w:rsid w:val="00E276FD"/>
    <w:rsid w:val="00E37AB1"/>
    <w:rsid w:val="00E44C26"/>
    <w:rsid w:val="00E52ED2"/>
    <w:rsid w:val="00E54248"/>
    <w:rsid w:val="00E64904"/>
    <w:rsid w:val="00E77920"/>
    <w:rsid w:val="00E829E2"/>
    <w:rsid w:val="00E82D33"/>
    <w:rsid w:val="00E91425"/>
    <w:rsid w:val="00E95FF5"/>
    <w:rsid w:val="00EB6EB1"/>
    <w:rsid w:val="00EC685E"/>
    <w:rsid w:val="00ED3DCA"/>
    <w:rsid w:val="00EE43F4"/>
    <w:rsid w:val="00EF6E62"/>
    <w:rsid w:val="00F00DA3"/>
    <w:rsid w:val="00F0304A"/>
    <w:rsid w:val="00F078AB"/>
    <w:rsid w:val="00F116F8"/>
    <w:rsid w:val="00F160D8"/>
    <w:rsid w:val="00F24BBF"/>
    <w:rsid w:val="00F37771"/>
    <w:rsid w:val="00F472C3"/>
    <w:rsid w:val="00F51249"/>
    <w:rsid w:val="00F51C89"/>
    <w:rsid w:val="00F64E45"/>
    <w:rsid w:val="00F864C4"/>
    <w:rsid w:val="00F90E89"/>
    <w:rsid w:val="00F9552A"/>
    <w:rsid w:val="00F96BC2"/>
    <w:rsid w:val="00FA1F7F"/>
    <w:rsid w:val="00FC0F6C"/>
    <w:rsid w:val="00FC1FF5"/>
    <w:rsid w:val="00FD180C"/>
    <w:rsid w:val="00FD274A"/>
    <w:rsid w:val="00FD3E8C"/>
    <w:rsid w:val="00FE70C2"/>
    <w:rsid w:val="00FF1929"/>
    <w:rsid w:val="00FF555E"/>
    <w:rsid w:val="00FF6D17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6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F8CE-EF7C-4F9E-865A-430B1E61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31</cp:revision>
  <cp:lastPrinted>2020-02-10T21:51:00Z</cp:lastPrinted>
  <dcterms:created xsi:type="dcterms:W3CDTF">2020-02-10T16:54:00Z</dcterms:created>
  <dcterms:modified xsi:type="dcterms:W3CDTF">2020-02-18T22:24:00Z</dcterms:modified>
</cp:coreProperties>
</file>