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D1" w:rsidRPr="002617D1" w:rsidRDefault="002617D1" w:rsidP="002617D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val="es-ES" w:eastAsia="es-PE"/>
        </w:rPr>
        <w:t>De: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t> Juan Vera (OSF-PAI) &lt;juan.vera@osf.pe&gt;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br/>
      </w:r>
      <w:r w:rsidRPr="002617D1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val="es-ES" w:eastAsia="es-PE"/>
        </w:rPr>
        <w:t>Enviado el: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t> martes, 1 de diciembre de 2020 18:01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br/>
      </w:r>
      <w:r w:rsidRPr="002617D1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val="es-ES" w:eastAsia="es-PE"/>
        </w:rPr>
        <w:t>Para: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t> Mabel Neira (OSF-PAI) &lt;mabel.neira@osf.pe&gt;; Raúl Cilloniz (OSF-CAL) &lt;raul.cilloniz@osf.pe&gt;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br/>
      </w:r>
      <w:r w:rsidRPr="002617D1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val="es-ES" w:eastAsia="es-PE"/>
        </w:rPr>
        <w:t>CC: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t> Juana Carrasco (OSF-CAL) &lt;juana.carrasco@osf.pe&gt;; Edward Requena (OSF-PAI) &lt;edward.requena@osf.pe&gt;; Mauricio Negron (OSF-PAI) &lt;mauricio.negron@osf.pe&gt;; César López (OSF-CAL) &lt;cesar.lopez@osf.pe&gt;; Diana Delgado (OSF-PAI) &lt;diana.delgado@osf.pe&gt;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br/>
      </w:r>
      <w:r w:rsidRPr="002617D1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val="es-ES" w:eastAsia="es-PE"/>
        </w:rPr>
        <w:t>Asunto:</w:t>
      </w:r>
      <w:r w:rsidRPr="002617D1">
        <w:rPr>
          <w:rFonts w:ascii="Calibri" w:eastAsia="Times New Roman" w:hAnsi="Calibri" w:cs="Calibri"/>
          <w:color w:val="201F1E"/>
          <w:bdr w:val="none" w:sz="0" w:space="0" w:color="auto" w:frame="1"/>
          <w:lang w:val="es-ES" w:eastAsia="es-PE"/>
        </w:rPr>
        <w:t> VENTA DE PETROLEO PESCA FRESCA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Calibri" w:eastAsia="Times New Roman" w:hAnsi="Calibri" w:cs="Calibri"/>
          <w:color w:val="201F1E"/>
          <w:lang w:eastAsia="es-PE"/>
        </w:rPr>
        <w:t> 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Buenas tardes.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 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 xml:space="preserve">Se realiza la venta de petróleo </w:t>
      </w:r>
      <w:proofErr w:type="gramStart"/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( AME</w:t>
      </w:r>
      <w:proofErr w:type="gramEnd"/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- ABC ) :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 </w:t>
      </w:r>
    </w:p>
    <w:p w:rsidR="002617D1" w:rsidRPr="002617D1" w:rsidRDefault="002617D1" w:rsidP="002617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F4E79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PESQUERA ARTESANAL PESCA FRESCA SAC</w:t>
      </w:r>
    </w:p>
    <w:p w:rsidR="002617D1" w:rsidRPr="002617D1" w:rsidRDefault="002617D1" w:rsidP="002617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F4E79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RUC 20532012296</w:t>
      </w:r>
    </w:p>
    <w:p w:rsidR="002617D1" w:rsidRPr="002617D1" w:rsidRDefault="002617D1" w:rsidP="002617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F4E79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VENTA 15.10 GLN X 10.40 = S/. 157.04 Incl. IGV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 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inherit" w:eastAsia="Times New Roman" w:hAnsi="inherit" w:cs="Calibri"/>
          <w:color w:val="1F4E79"/>
          <w:sz w:val="24"/>
          <w:szCs w:val="24"/>
          <w:bdr w:val="none" w:sz="0" w:space="0" w:color="auto" w:frame="1"/>
          <w:lang w:eastAsia="es-PE"/>
        </w:rPr>
        <w:t>Atentamente,</w:t>
      </w: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</w:p>
    <w:p w:rsidR="002617D1" w:rsidRPr="002617D1" w:rsidRDefault="002617D1" w:rsidP="0026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PE"/>
        </w:rPr>
      </w:pPr>
      <w:r w:rsidRPr="002617D1">
        <w:rPr>
          <w:rFonts w:ascii="Calibri" w:eastAsia="Times New Roman" w:hAnsi="Calibri" w:cs="Calibri"/>
          <w:color w:val="201F1E"/>
          <w:lang w:eastAsia="es-PE"/>
        </w:rPr>
        <w:t> </w:t>
      </w:r>
    </w:p>
    <w:p w:rsidR="00BE47C6" w:rsidRDefault="00BE47C6">
      <w:bookmarkStart w:id="0" w:name="_GoBack"/>
      <w:bookmarkEnd w:id="0"/>
    </w:p>
    <w:sectPr w:rsidR="00BE4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7EF"/>
    <w:multiLevelType w:val="multilevel"/>
    <w:tmpl w:val="DC2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D1"/>
    <w:rsid w:val="002617D1"/>
    <w:rsid w:val="00B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80FDD3-C964-471B-9C8D-0DAF822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26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229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5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675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76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641297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9505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3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7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13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15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57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71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9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2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4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794989">
                      <w:marLeft w:val="7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3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800">
                                  <w:marLeft w:val="15"/>
                                  <w:marRight w:val="150"/>
                                  <w:marTop w:val="1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99865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6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71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3512865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3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98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70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8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1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5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6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2020-12-08T20:20:00Z</dcterms:created>
  <dcterms:modified xsi:type="dcterms:W3CDTF">2020-12-08T20:21:00Z</dcterms:modified>
</cp:coreProperties>
</file>